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BB97" w14:textId="77777777" w:rsidR="00175A56" w:rsidRPr="00C25F39" w:rsidRDefault="0073718C">
      <w:pPr>
        <w:rPr>
          <w:b/>
          <w:bCs/>
          <w:sz w:val="28"/>
          <w:szCs w:val="28"/>
        </w:rPr>
      </w:pPr>
      <w:r>
        <w:rPr>
          <w:b/>
          <w:bCs/>
          <w:sz w:val="28"/>
          <w:szCs w:val="28"/>
        </w:rPr>
        <w:t xml:space="preserve">Bilag 1. </w:t>
      </w:r>
      <w:r w:rsidR="00175A56" w:rsidRPr="00C25F39">
        <w:rPr>
          <w:b/>
          <w:bCs/>
          <w:sz w:val="28"/>
          <w:szCs w:val="28"/>
        </w:rPr>
        <w:t xml:space="preserve">Status på arbejdet med handleplanen </w:t>
      </w:r>
      <w:r w:rsidR="00C25F39" w:rsidRPr="00C25F39">
        <w:rPr>
          <w:b/>
          <w:bCs/>
          <w:sz w:val="28"/>
          <w:szCs w:val="28"/>
        </w:rPr>
        <w:t>"En sikker og tryg psykiatri i Region Hovedstaden"</w:t>
      </w:r>
    </w:p>
    <w:p w14:paraId="18F23F4A" w14:textId="77777777" w:rsidR="00175A56" w:rsidRDefault="00412BCB">
      <w:r>
        <w:t>Marts</w:t>
      </w:r>
      <w:r w:rsidR="00C25F39">
        <w:t xml:space="preserve"> </w:t>
      </w:r>
      <w:r>
        <w:t>2025</w:t>
      </w:r>
    </w:p>
    <w:tbl>
      <w:tblPr>
        <w:tblStyle w:val="RegionH-Tabel"/>
        <w:tblW w:w="10348" w:type="dxa"/>
        <w:tblInd w:w="-714" w:type="dxa"/>
        <w:tblLayout w:type="fixed"/>
        <w:tblLook w:val="04A0" w:firstRow="1" w:lastRow="0" w:firstColumn="1" w:lastColumn="0" w:noHBand="0" w:noVBand="1"/>
      </w:tblPr>
      <w:tblGrid>
        <w:gridCol w:w="567"/>
        <w:gridCol w:w="1560"/>
        <w:gridCol w:w="6379"/>
        <w:gridCol w:w="1842"/>
      </w:tblGrid>
      <w:tr w:rsidR="0073718C" w14:paraId="63B3F565" w14:textId="77777777" w:rsidTr="0073718C">
        <w:trPr>
          <w:cnfStyle w:val="100000000000" w:firstRow="1" w:lastRow="0" w:firstColumn="0" w:lastColumn="0" w:oddVBand="0" w:evenVBand="0" w:oddHBand="0" w:evenHBand="0" w:firstRowFirstColumn="0" w:firstRowLastColumn="0" w:lastRowFirstColumn="0" w:lastRowLastColumn="0"/>
          <w:trHeight w:val="235"/>
        </w:trPr>
        <w:tc>
          <w:tcPr>
            <w:cnfStyle w:val="001000000100" w:firstRow="0" w:lastRow="0" w:firstColumn="1" w:lastColumn="0" w:oddVBand="0" w:evenVBand="0" w:oddHBand="0" w:evenHBand="0" w:firstRowFirstColumn="1" w:firstRowLastColumn="0" w:lastRowFirstColumn="0" w:lastRowLastColumn="0"/>
            <w:tcW w:w="567" w:type="dxa"/>
            <w:tcBorders>
              <w:bottom w:val="single" w:sz="4" w:space="0" w:color="auto"/>
            </w:tcBorders>
          </w:tcPr>
          <w:p w14:paraId="2072AC89" w14:textId="77777777" w:rsidR="0073718C" w:rsidRDefault="0073718C" w:rsidP="00CB1748">
            <w:pPr>
              <w:ind w:left="0"/>
              <w:rPr>
                <w:rFonts w:cs="Arial"/>
                <w:b w:val="0"/>
                <w:bCs w:val="0"/>
                <w:sz w:val="24"/>
                <w:szCs w:val="24"/>
              </w:rPr>
            </w:pPr>
            <w:bookmarkStart w:id="0" w:name="_Hlk171070373"/>
          </w:p>
          <w:p w14:paraId="6A51D584" w14:textId="77777777" w:rsidR="0073718C" w:rsidRDefault="0073718C" w:rsidP="00CB1748">
            <w:pPr>
              <w:ind w:left="0"/>
              <w:rPr>
                <w:rFonts w:cs="Arial"/>
                <w:b w:val="0"/>
                <w:bCs w:val="0"/>
                <w:sz w:val="24"/>
                <w:szCs w:val="24"/>
              </w:rPr>
            </w:pPr>
          </w:p>
          <w:p w14:paraId="6079094F" w14:textId="77777777" w:rsidR="0073718C" w:rsidRDefault="0073718C" w:rsidP="00CB1748">
            <w:pPr>
              <w:ind w:left="0"/>
              <w:rPr>
                <w:rFonts w:cs="Arial"/>
                <w:sz w:val="24"/>
                <w:szCs w:val="24"/>
              </w:rPr>
            </w:pPr>
          </w:p>
        </w:tc>
        <w:tc>
          <w:tcPr>
            <w:tcW w:w="1560" w:type="dxa"/>
            <w:tcBorders>
              <w:bottom w:val="single" w:sz="4" w:space="0" w:color="auto"/>
            </w:tcBorders>
          </w:tcPr>
          <w:p w14:paraId="1E670C2B" w14:textId="77777777" w:rsidR="0073718C" w:rsidRDefault="0073718C" w:rsidP="00832295">
            <w:pP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p w14:paraId="724A99BF" w14:textId="77777777" w:rsidR="0073718C" w:rsidRDefault="0073718C" w:rsidP="00832295">
            <w:pP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Anbefaling</w:t>
            </w:r>
          </w:p>
        </w:tc>
        <w:tc>
          <w:tcPr>
            <w:tcW w:w="6379" w:type="dxa"/>
            <w:tcBorders>
              <w:bottom w:val="single" w:sz="4" w:space="0" w:color="auto"/>
            </w:tcBorders>
          </w:tcPr>
          <w:p w14:paraId="32F92335" w14:textId="77777777" w:rsidR="0073718C" w:rsidRPr="0073718C" w:rsidRDefault="0073718C" w:rsidP="00832295">
            <w:pP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p w14:paraId="1AC8749C" w14:textId="77777777" w:rsidR="0073718C" w:rsidRPr="0073718C" w:rsidRDefault="0073718C" w:rsidP="00832295">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73718C">
              <w:rPr>
                <w:rFonts w:cs="Arial"/>
                <w:sz w:val="24"/>
                <w:szCs w:val="24"/>
              </w:rPr>
              <w:t>Status</w:t>
            </w:r>
          </w:p>
        </w:tc>
        <w:tc>
          <w:tcPr>
            <w:tcW w:w="1842" w:type="dxa"/>
            <w:tcBorders>
              <w:bottom w:val="single" w:sz="4" w:space="0" w:color="auto"/>
            </w:tcBorders>
          </w:tcPr>
          <w:p w14:paraId="172E3BAC" w14:textId="77777777" w:rsidR="0073718C" w:rsidRPr="0073718C" w:rsidRDefault="0073718C" w:rsidP="00832295">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73718C">
              <w:rPr>
                <w:rFonts w:cs="Arial"/>
                <w:sz w:val="24"/>
                <w:szCs w:val="24"/>
              </w:rPr>
              <w:t xml:space="preserve">Klar til implementering hos centre </w:t>
            </w:r>
          </w:p>
        </w:tc>
      </w:tr>
      <w:tr w:rsidR="0073718C" w14:paraId="70E77B73"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09DA2193" w14:textId="77777777" w:rsidR="0073718C" w:rsidRDefault="0073718C" w:rsidP="00832295">
            <w:pPr>
              <w:rPr>
                <w:rFonts w:cs="Arial"/>
                <w:sz w:val="24"/>
                <w:szCs w:val="24"/>
              </w:rPr>
            </w:pPr>
            <w:bookmarkStart w:id="1" w:name="_Hlk178591756"/>
            <w:r>
              <w:rPr>
                <w:rFonts w:cs="Arial"/>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6BDE0" w14:textId="77777777" w:rsidR="0073718C" w:rsidRDefault="0073718C" w:rsidP="00832295">
            <w:pPr>
              <w:cnfStyle w:val="000000100000" w:firstRow="0" w:lastRow="0" w:firstColumn="0" w:lastColumn="0" w:oddVBand="0" w:evenVBand="0" w:oddHBand="1" w:evenHBand="0" w:firstRowFirstColumn="0" w:firstRowLastColumn="0" w:lastRowFirstColumn="0" w:lastRowLastColumn="0"/>
              <w:rPr>
                <w:rFonts w:cs="Arial"/>
                <w:sz w:val="24"/>
                <w:szCs w:val="24"/>
              </w:rPr>
            </w:pPr>
            <w:bookmarkStart w:id="2" w:name="_Hlk178591736"/>
            <w:r w:rsidRPr="00504B3B">
              <w:rPr>
                <w:rFonts w:cs="Arial"/>
                <w:sz w:val="24"/>
                <w:szCs w:val="24"/>
              </w:rPr>
              <w:t xml:space="preserve">Etablering af </w:t>
            </w:r>
          </w:p>
          <w:p w14:paraId="04EEFA11" w14:textId="77777777" w:rsidR="0073718C" w:rsidRDefault="0073718C" w:rsidP="00832295">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504B3B">
              <w:rPr>
                <w:rFonts w:cs="Arial"/>
                <w:sz w:val="24"/>
                <w:szCs w:val="24"/>
              </w:rPr>
              <w:t>hospitalsdækkende sikkerhedsorganisation</w:t>
            </w:r>
            <w:bookmarkEnd w:id="2"/>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EFC20C9" w14:textId="77777777" w:rsidR="0073718C" w:rsidRPr="0073718C" w:rsidRDefault="0073718C" w:rsidP="00A77D17">
            <w:pPr>
              <w:spacing w:before="0" w:after="200"/>
              <w:ind w:left="0" w:right="0"/>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szCs w:val="24"/>
                <w:shd w:val="clear" w:color="auto" w:fill="FFFFFF"/>
              </w:rPr>
            </w:pPr>
            <w:r w:rsidRPr="0073718C">
              <w:rPr>
                <w:rStyle w:val="normaltextrun"/>
                <w:rFonts w:cs="Arial"/>
                <w:color w:val="000000"/>
                <w:sz w:val="24"/>
                <w:szCs w:val="24"/>
                <w:shd w:val="clear" w:color="auto" w:fill="FFFFFF"/>
              </w:rPr>
              <w:t xml:space="preserve">Sikkerhedsorganisationen er fuldt etableret per 1. marts. </w:t>
            </w:r>
          </w:p>
          <w:p w14:paraId="0982AB38" w14:textId="77777777" w:rsidR="0073718C" w:rsidRPr="0073718C" w:rsidRDefault="0073718C" w:rsidP="00A77D17">
            <w:pPr>
              <w:spacing w:before="0" w:after="200"/>
              <w:ind w:left="0" w:right="0"/>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szCs w:val="24"/>
                <w:shd w:val="clear" w:color="auto" w:fill="FFFFFF"/>
              </w:rPr>
            </w:pPr>
            <w:r w:rsidRPr="0073718C">
              <w:rPr>
                <w:rStyle w:val="normaltextrun"/>
                <w:rFonts w:cs="Arial"/>
                <w:color w:val="000000"/>
                <w:sz w:val="24"/>
                <w:szCs w:val="24"/>
                <w:shd w:val="clear" w:color="auto" w:fill="FFFFFF"/>
              </w:rPr>
              <w:t>Børne- og ungdomspsykia</w:t>
            </w:r>
            <w:r w:rsidR="00E00F07">
              <w:rPr>
                <w:rStyle w:val="normaltextrun"/>
                <w:rFonts w:cs="Arial"/>
                <w:color w:val="000000"/>
                <w:sz w:val="24"/>
                <w:szCs w:val="24"/>
                <w:shd w:val="clear" w:color="auto" w:fill="FFFFFF"/>
              </w:rPr>
              <w:t>t</w:t>
            </w:r>
            <w:r w:rsidRPr="0073718C">
              <w:rPr>
                <w:rStyle w:val="normaltextrun"/>
                <w:rFonts w:cs="Arial"/>
                <w:color w:val="000000"/>
                <w:sz w:val="24"/>
                <w:szCs w:val="24"/>
                <w:shd w:val="clear" w:color="auto" w:fill="FFFFFF"/>
              </w:rPr>
              <w:t xml:space="preserve">risk Center, Psykiatrisk Center Amager, Psykiatrisk Center Ballerup, Psykiatrisk Center Glostrup, Psykiatrisk Center København, Psykiatrisk Center Nordsjælland og Psykiatrisk Center Sankt Hans har alle en fuldtidsansat sikkerhedskonsulent. </w:t>
            </w:r>
          </w:p>
          <w:p w14:paraId="74EF41E8" w14:textId="77777777" w:rsidR="0073718C" w:rsidRPr="0073718C" w:rsidRDefault="0073718C" w:rsidP="00A77D17">
            <w:pPr>
              <w:spacing w:before="0" w:after="200"/>
              <w:ind w:left="0" w:right="0"/>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szCs w:val="24"/>
                <w:shd w:val="clear" w:color="auto" w:fill="FFFFFF"/>
              </w:rPr>
            </w:pPr>
            <w:r w:rsidRPr="0073718C">
              <w:rPr>
                <w:rStyle w:val="normaltextrun"/>
                <w:rFonts w:cs="Arial"/>
                <w:color w:val="000000"/>
                <w:sz w:val="24"/>
                <w:szCs w:val="24"/>
                <w:shd w:val="clear" w:color="auto" w:fill="FFFFFF"/>
              </w:rPr>
              <w:t>Psykiatrisk Center Bornholm, Center for Visitation og Diagnostik og Psykiatrisk Center Stolpegård betjenes af sikkerhedskonsulent placeret i Psykiatriens administration.</w:t>
            </w:r>
          </w:p>
          <w:p w14:paraId="19C054D3" w14:textId="77777777" w:rsidR="0073718C" w:rsidRPr="0073718C" w:rsidRDefault="00E00F07" w:rsidP="00A77D17">
            <w:pPr>
              <w:spacing w:before="0" w:after="200"/>
              <w:ind w:left="0" w:right="0"/>
              <w:cnfStyle w:val="000000100000" w:firstRow="0" w:lastRow="0" w:firstColumn="0" w:lastColumn="0" w:oddVBand="0" w:evenVBand="0" w:oddHBand="1" w:evenHBand="0" w:firstRowFirstColumn="0" w:firstRowLastColumn="0" w:lastRowFirstColumn="0" w:lastRowLastColumn="0"/>
              <w:rPr>
                <w:rFonts w:cs="Arial"/>
                <w:sz w:val="24"/>
                <w:szCs w:val="24"/>
              </w:rPr>
            </w:pPr>
            <w:r>
              <w:rPr>
                <w:rStyle w:val="normaltextrun"/>
                <w:rFonts w:cs="Arial"/>
                <w:color w:val="000000"/>
                <w:sz w:val="24"/>
                <w:szCs w:val="24"/>
                <w:shd w:val="clear" w:color="auto" w:fill="FFFFFF"/>
              </w:rPr>
              <w:t>S</w:t>
            </w:r>
            <w:r w:rsidR="0073718C" w:rsidRPr="0073718C">
              <w:rPr>
                <w:rStyle w:val="normaltextrun"/>
                <w:rFonts w:cs="Arial"/>
                <w:color w:val="000000"/>
                <w:sz w:val="24"/>
                <w:szCs w:val="24"/>
                <w:shd w:val="clear" w:color="auto" w:fill="FFFFFF"/>
              </w:rPr>
              <w:t xml:space="preserve">ikkerhedsorganisationen arbejder tværgående i Region Hovedstaden Psykiatri for at sikre relevant ressourcefordeling og høj kvalitet i de lokale løsninger. Der arbejdes på at skabe et fælles teoretisk og metodisk grundlag for at skabe ensartethed i anbefalinger og konsulentbistand til centrene. Sikkerhedsorganisationen arbejder på at skabe løbende overblik over sikkerhedsudfordringer samt et </w:t>
            </w:r>
            <w:r w:rsidR="0073718C" w:rsidRPr="0016064C">
              <w:rPr>
                <w:rStyle w:val="normaltextrun"/>
                <w:rFonts w:cs="Arial"/>
                <w:color w:val="000000"/>
                <w:sz w:val="24"/>
                <w:szCs w:val="24"/>
                <w:shd w:val="clear" w:color="auto" w:fill="FFFFFF"/>
              </w:rPr>
              <w:t>metodisk erfaringsgrundlag forud for integration af somatik og psykiatri. </w:t>
            </w:r>
            <w:r w:rsidR="0073718C" w:rsidRPr="0016064C">
              <w:rPr>
                <w:rStyle w:val="eop"/>
                <w:rFonts w:cs="Arial"/>
                <w:color w:val="000000"/>
                <w:sz w:val="24"/>
                <w:szCs w:val="24"/>
                <w:shd w:val="clear" w:color="auto" w:fill="FFFFFF"/>
              </w:rPr>
              <w:t>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82D9BB" w14:textId="77777777" w:rsidR="0073718C" w:rsidRPr="00A77D17" w:rsidRDefault="0073718C" w:rsidP="00A77D17">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Ja</w:t>
            </w:r>
          </w:p>
        </w:tc>
      </w:tr>
      <w:bookmarkEnd w:id="1"/>
      <w:tr w:rsidR="0073718C" w14:paraId="745AEC62"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7B77E489" w14:textId="77777777" w:rsidR="0073718C" w:rsidRDefault="0073718C" w:rsidP="00832295">
            <w:pPr>
              <w:rPr>
                <w:rFonts w:cs="Arial"/>
                <w:sz w:val="24"/>
                <w:szCs w:val="24"/>
              </w:rPr>
            </w:pPr>
            <w:r>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8752FB" w14:textId="77777777" w:rsidR="0073718C" w:rsidRDefault="0073718C" w:rsidP="007E5976">
            <w:pPr>
              <w:pStyle w:val="Default"/>
              <w:cnfStyle w:val="000000010000" w:firstRow="0" w:lastRow="0" w:firstColumn="0" w:lastColumn="0" w:oddVBand="0" w:evenVBand="0" w:oddHBand="0" w:evenHBand="1" w:firstRowFirstColumn="0" w:firstRowLastColumn="0" w:lastRowFirstColumn="0" w:lastRowLastColumn="0"/>
              <w:rPr>
                <w:rFonts w:cs="Arial"/>
              </w:rPr>
            </w:pPr>
            <w:r w:rsidRPr="002C46AC">
              <w:rPr>
                <w:rFonts w:ascii="Arial" w:hAnsi="Arial" w:cs="Arial"/>
                <w:color w:val="333333"/>
              </w:rPr>
              <w:t>Styrket ejerskab, kendskab og adgang til gældende sikkerhedsprocedurer</w:t>
            </w:r>
            <w:r>
              <w:rPr>
                <w:rFonts w:ascii="Arial" w:hAnsi="Arial" w:cs="Arial"/>
                <w:color w:val="333333"/>
              </w:rPr>
              <w:t>.</w:t>
            </w:r>
            <w:r w:rsidRPr="002C46AC">
              <w:rPr>
                <w:rFonts w:ascii="Arial" w:hAnsi="Arial" w:cs="Arial"/>
                <w:color w:val="333333"/>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F8740B8" w14:textId="77777777" w:rsidR="0073718C" w:rsidRPr="0073718C" w:rsidRDefault="0073718C" w:rsidP="0073718C">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rPr>
            </w:pPr>
            <w:r w:rsidRPr="0073718C">
              <w:rPr>
                <w:rStyle w:val="normaltextrun"/>
                <w:rFonts w:ascii="Arial" w:hAnsi="Arial" w:cs="Arial"/>
              </w:rPr>
              <w:t>Der er indgået aftale med Dansk Selskab for Patientsikkerhed(PS!) om kompetenceudvikling af sikkerhedsorganisationen med fokus på organisatorisk arbejde med sikkerhed i sundhedsvæsenet. Kompetenceudviklingen består af temabaseret undervisning og sparring ift. aktuelle udfordringer i arbejdet med sikkerhedskultur. Sikkerhedskoordinator og PS! tilrettelægger forløbet sammen. Kompetenceudviklingsforløbet afvikles i 2 kvartal – 4 kvartal.</w:t>
            </w:r>
            <w:r w:rsidRPr="0073718C">
              <w:rPr>
                <w:rStyle w:val="eop"/>
                <w:rFonts w:ascii="Arial" w:eastAsiaTheme="majorEastAsia" w:hAnsi="Arial" w:cs="Arial"/>
              </w:rPr>
              <w:t> </w:t>
            </w:r>
          </w:p>
          <w:p w14:paraId="02CAD55F" w14:textId="77777777" w:rsidR="0073718C" w:rsidRPr="0073718C" w:rsidRDefault="0073718C" w:rsidP="0073718C">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rPr>
            </w:pPr>
            <w:r w:rsidRPr="0073718C">
              <w:rPr>
                <w:rStyle w:val="eop"/>
                <w:rFonts w:ascii="Arial" w:eastAsiaTheme="majorEastAsia" w:hAnsi="Arial" w:cs="Arial"/>
              </w:rPr>
              <w:t> </w:t>
            </w:r>
          </w:p>
          <w:p w14:paraId="3A68612C" w14:textId="77777777" w:rsidR="0073718C" w:rsidRPr="0073718C" w:rsidRDefault="0073718C" w:rsidP="0073718C">
            <w:pPr>
              <w:pStyle w:val="paragraph"/>
              <w:spacing w:before="0" w:beforeAutospacing="0" w:after="0" w:afterAutospacing="0"/>
              <w:ind w:left="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rPr>
            </w:pPr>
            <w:r w:rsidRPr="0073718C">
              <w:rPr>
                <w:rStyle w:val="normaltextrun"/>
                <w:rFonts w:ascii="Arial" w:hAnsi="Arial" w:cs="Arial"/>
              </w:rPr>
              <w:t>Region Hovedstaden Psykiatri har haft et samarbejde med Københavns Universitet om anbefaling nr</w:t>
            </w:r>
            <w:r w:rsidR="00AA2650">
              <w:rPr>
                <w:rStyle w:val="normaltextrun"/>
                <w:rFonts w:ascii="Arial" w:hAnsi="Arial" w:cs="Arial"/>
              </w:rPr>
              <w:t>.</w:t>
            </w:r>
            <w:r w:rsidRPr="0073718C">
              <w:rPr>
                <w:rStyle w:val="normaltextrun"/>
                <w:rFonts w:ascii="Arial" w:hAnsi="Arial" w:cs="Arial"/>
              </w:rPr>
              <w:t xml:space="preserve"> 2.</w:t>
            </w:r>
            <w:r w:rsidRPr="0073718C">
              <w:rPr>
                <w:rStyle w:val="eop"/>
                <w:rFonts w:ascii="Arial" w:eastAsiaTheme="majorEastAsia" w:hAnsi="Arial" w:cs="Arial"/>
              </w:rPr>
              <w:t> </w:t>
            </w:r>
          </w:p>
          <w:p w14:paraId="5164AFA6" w14:textId="77777777" w:rsidR="0073718C" w:rsidRPr="0073718C" w:rsidRDefault="0073718C" w:rsidP="0073718C">
            <w:pPr>
              <w:pStyle w:val="paragraph"/>
              <w:spacing w:before="0" w:beforeAutospacing="0" w:after="0" w:afterAutospacing="0"/>
              <w:ind w:left="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rPr>
            </w:pPr>
            <w:r w:rsidRPr="0073718C">
              <w:rPr>
                <w:rStyle w:val="normaltextrun"/>
                <w:rFonts w:ascii="Arial" w:hAnsi="Arial" w:cs="Arial"/>
              </w:rPr>
              <w:t xml:space="preserve">To grupper studerende fra kandidatuddannelsen i IT og kommunikation har via en projektopgave givet anbefalinger til, hvordan Region Hovedstaden Psykiatri kan styrke ejerskabet for VIP(Vejledninger, instrukser og procedurebeskrivelser). Der er udført feltarbejde og interviews som </w:t>
            </w:r>
            <w:r w:rsidRPr="0073718C">
              <w:rPr>
                <w:rStyle w:val="normaltextrun"/>
                <w:rFonts w:ascii="Arial" w:hAnsi="Arial" w:cs="Arial"/>
              </w:rPr>
              <w:lastRenderedPageBreak/>
              <w:t>led i projektet, og konklusionerne er fremlagt ved en posterfremvisning på København Universitet. Region Hovedstaden Psykiatri har modtaget projektopgave og posters. Sikkerhedsorganisationen vil vurdere, hvordan anbefalingerne kan anvendes i forbindelse med de indsatser, der defineres lokalt i centrene unde anbefaling nr. 2.</w:t>
            </w:r>
            <w:r w:rsidRPr="0073718C">
              <w:rPr>
                <w:rStyle w:val="eop"/>
                <w:rFonts w:ascii="Arial" w:eastAsiaTheme="majorEastAsia" w:hAnsi="Arial" w:cs="Arial"/>
              </w:rPr>
              <w:t> </w:t>
            </w:r>
          </w:p>
          <w:p w14:paraId="1EB35BE8" w14:textId="77777777" w:rsidR="0073718C" w:rsidRPr="0073718C" w:rsidRDefault="0073718C" w:rsidP="007E5976">
            <w:pPr>
              <w:ind w:left="0"/>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D99CA2" w14:textId="77777777" w:rsidR="0073718C" w:rsidRPr="00CB1748" w:rsidRDefault="0073718C" w:rsidP="0073718C">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lastRenderedPageBreak/>
              <w:t>Sker løbende</w:t>
            </w:r>
          </w:p>
        </w:tc>
      </w:tr>
      <w:tr w:rsidR="0073718C" w14:paraId="4D16A7B9"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5F2B5D44" w14:textId="77777777" w:rsidR="0073718C" w:rsidRDefault="0073718C" w:rsidP="00832295">
            <w:pPr>
              <w:rPr>
                <w:rFonts w:cs="Arial"/>
                <w:sz w:val="24"/>
                <w:szCs w:val="24"/>
              </w:rPr>
            </w:pPr>
            <w:bookmarkStart w:id="3" w:name="_Hlk178585606"/>
            <w:r>
              <w:rPr>
                <w:rFonts w:cs="Arial"/>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A5E8AD" w14:textId="77777777" w:rsidR="0073718C" w:rsidRDefault="0073718C" w:rsidP="00832295">
            <w:pPr>
              <w:cnfStyle w:val="000000100000" w:firstRow="0" w:lastRow="0" w:firstColumn="0" w:lastColumn="0" w:oddVBand="0" w:evenVBand="0" w:oddHBand="1" w:evenHBand="0" w:firstRowFirstColumn="0" w:firstRowLastColumn="0" w:lastRowFirstColumn="0" w:lastRowLastColumn="0"/>
              <w:rPr>
                <w:rFonts w:cs="Arial"/>
                <w:sz w:val="24"/>
                <w:szCs w:val="24"/>
              </w:rPr>
            </w:pPr>
            <w:bookmarkStart w:id="4" w:name="_Hlk178585629"/>
            <w:r>
              <w:rPr>
                <w:rFonts w:cs="Arial"/>
                <w:sz w:val="24"/>
                <w:szCs w:val="24"/>
              </w:rPr>
              <w:t xml:space="preserve">Bygningsmæssig </w:t>
            </w:r>
          </w:p>
          <w:p w14:paraId="00DBE8B4" w14:textId="77777777" w:rsidR="0073718C" w:rsidRDefault="0073718C" w:rsidP="00832295">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gennemgang</w:t>
            </w:r>
            <w:bookmarkEnd w:id="4"/>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F7AE92E" w14:textId="77777777" w:rsidR="0073718C" w:rsidRPr="0073718C" w:rsidRDefault="0073718C" w:rsidP="0073718C">
            <w:pPr>
              <w:cnfStyle w:val="000000100000" w:firstRow="0" w:lastRow="0" w:firstColumn="0" w:lastColumn="0" w:oddVBand="0" w:evenVBand="0" w:oddHBand="1" w:evenHBand="0" w:firstRowFirstColumn="0" w:firstRowLastColumn="0" w:lastRowFirstColumn="0" w:lastRowLastColumn="0"/>
              <w:rPr>
                <w:rFonts w:cs="Arial"/>
                <w:sz w:val="24"/>
                <w:szCs w:val="24"/>
                <w:u w:val="single"/>
              </w:rPr>
            </w:pPr>
            <w:r w:rsidRPr="0073718C">
              <w:rPr>
                <w:rFonts w:cs="Arial"/>
                <w:sz w:val="24"/>
                <w:szCs w:val="24"/>
                <w:u w:val="single"/>
              </w:rPr>
              <w:t>Status på bygningsgennemgang af akutmodtagelserne:</w:t>
            </w:r>
            <w:r w:rsidRPr="0073718C">
              <w:rPr>
                <w:rFonts w:cs="Arial"/>
                <w:sz w:val="24"/>
                <w:szCs w:val="24"/>
                <w:u w:val="single"/>
              </w:rPr>
              <w:br/>
            </w:r>
            <w:r w:rsidRPr="0073718C">
              <w:rPr>
                <w:rFonts w:cs="Arial"/>
                <w:sz w:val="24"/>
                <w:szCs w:val="24"/>
              </w:rPr>
              <w:t>Alle Psykiatriske akutmodtagelser blev</w:t>
            </w:r>
            <w:r w:rsidR="003F504E">
              <w:rPr>
                <w:rFonts w:cs="Arial"/>
                <w:sz w:val="24"/>
                <w:szCs w:val="24"/>
              </w:rPr>
              <w:t>, i tæt samarbejde mellem Region Hovedstaden Psykiatri og Center for Ejendomme,</w:t>
            </w:r>
            <w:r w:rsidRPr="0073718C">
              <w:rPr>
                <w:rFonts w:cs="Arial"/>
                <w:sz w:val="24"/>
                <w:szCs w:val="24"/>
              </w:rPr>
              <w:t xml:space="preserve"> gennemgået i sensommeren 2024 (med undtagelse af Bornholm, som er i gang med en særskilt ombygning, hvor anbefalingerne bliver implementeret).</w:t>
            </w:r>
            <w:r w:rsidRPr="0073718C">
              <w:rPr>
                <w:rFonts w:cs="Arial"/>
                <w:sz w:val="24"/>
                <w:szCs w:val="24"/>
              </w:rPr>
              <w:br/>
            </w:r>
            <w:r w:rsidRPr="0073718C">
              <w:rPr>
                <w:rFonts w:cs="Arial"/>
                <w:sz w:val="24"/>
                <w:szCs w:val="24"/>
              </w:rPr>
              <w:br/>
              <w:t xml:space="preserve">Forud for gennemgangene blev der udarbejdet 85 kriterier i forhold til sikkerhed, som </w:t>
            </w:r>
            <w:r w:rsidRPr="0073718C">
              <w:rPr>
                <w:rFonts w:cs="Arial"/>
                <w:color w:val="auto"/>
                <w:sz w:val="24"/>
                <w:szCs w:val="24"/>
              </w:rPr>
              <w:t xml:space="preserve">akutmodtagelserne systematisk blev vurderet ud fra. </w:t>
            </w:r>
            <w:r w:rsidRPr="0073718C">
              <w:rPr>
                <w:rFonts w:cs="Arial"/>
                <w:color w:val="auto"/>
                <w:sz w:val="24"/>
                <w:szCs w:val="24"/>
              </w:rPr>
              <w:br/>
              <w:t>På baggrund af gennemgangene blev der fremsat en række anbefalinger til indsatsområder i akutmodtagelserne, der vil højne medarbejdernes sikkerhed.</w:t>
            </w:r>
            <w:r w:rsidRPr="0073718C">
              <w:rPr>
                <w:rFonts w:cs="Arial"/>
                <w:sz w:val="24"/>
                <w:szCs w:val="24"/>
              </w:rPr>
              <w:br/>
              <w:t xml:space="preserve">Der er både generelle anbefalinger, som går på tværs af alle akutmodtagelser og specifikke anbefalinger for hver enkelt akutmodtagelse. </w:t>
            </w:r>
            <w:r w:rsidRPr="0073718C">
              <w:rPr>
                <w:rFonts w:cs="Arial"/>
                <w:sz w:val="24"/>
                <w:szCs w:val="24"/>
              </w:rPr>
              <w:br/>
              <w:t>De generelle anbefalinger er: Oprydning, indtjekningsscanner, kamera ude og inde, nøgleskab, belysning ude, løst inventar og låsesystemer/ADK.</w:t>
            </w:r>
          </w:p>
          <w:p w14:paraId="79504E7E" w14:textId="77777777" w:rsidR="0073718C" w:rsidRPr="0016064C" w:rsidRDefault="0073718C" w:rsidP="0073718C">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 xml:space="preserve">Region Hovedstadens Psykiatri har igangsat alle de specifikke anbefalinger samt størstedelen af de </w:t>
            </w:r>
            <w:r w:rsidRPr="0016064C">
              <w:rPr>
                <w:rFonts w:cs="Arial"/>
                <w:sz w:val="24"/>
                <w:szCs w:val="24"/>
              </w:rPr>
              <w:t>generelle anbefalinger, med undtagelse af hegn, glas og lofter som skal genvurderes i foråret 2025.</w:t>
            </w:r>
          </w:p>
          <w:p w14:paraId="18E039BD" w14:textId="77777777" w:rsidR="0073718C" w:rsidRPr="0073718C" w:rsidRDefault="00D86C74" w:rsidP="0073718C">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D86C74">
              <w:rPr>
                <w:rFonts w:cs="Arial"/>
                <w:sz w:val="24"/>
                <w:szCs w:val="24"/>
              </w:rPr>
              <w:t>For de anbefalinger, der endnu ikke er iværksat</w:t>
            </w:r>
            <w:r w:rsidR="00F70B05">
              <w:rPr>
                <w:rFonts w:cs="Arial"/>
                <w:sz w:val="24"/>
                <w:szCs w:val="24"/>
              </w:rPr>
              <w:t xml:space="preserve"> ift. hegn, glas og lofter</w:t>
            </w:r>
            <w:r w:rsidRPr="00D86C74">
              <w:rPr>
                <w:rFonts w:cs="Arial"/>
                <w:sz w:val="24"/>
                <w:szCs w:val="24"/>
              </w:rPr>
              <w:t xml:space="preserve"> vil </w:t>
            </w:r>
            <w:r w:rsidR="00F70B05">
              <w:rPr>
                <w:rFonts w:cs="Arial"/>
                <w:sz w:val="24"/>
                <w:szCs w:val="24"/>
              </w:rPr>
              <w:t>udgiftsbehovet</w:t>
            </w:r>
            <w:r w:rsidRPr="00D86C74">
              <w:rPr>
                <w:rFonts w:cs="Arial"/>
                <w:sz w:val="24"/>
                <w:szCs w:val="24"/>
              </w:rPr>
              <w:t xml:space="preserve"> løbende blive </w:t>
            </w:r>
            <w:r w:rsidR="00F70B05">
              <w:rPr>
                <w:rFonts w:cs="Arial"/>
                <w:sz w:val="24"/>
                <w:szCs w:val="24"/>
              </w:rPr>
              <w:t>afdækket</w:t>
            </w:r>
            <w:r w:rsidRPr="00D86C74">
              <w:rPr>
                <w:rFonts w:cs="Arial"/>
                <w:sz w:val="24"/>
                <w:szCs w:val="24"/>
              </w:rPr>
              <w:t xml:space="preserve"> </w:t>
            </w:r>
            <w:r w:rsidR="00F70B05">
              <w:rPr>
                <w:rFonts w:cs="Arial"/>
                <w:sz w:val="24"/>
                <w:szCs w:val="24"/>
              </w:rPr>
              <w:t>mhp. prioritering og afholdelse indenfor Region Hovedstadens Psykiatris budgetramme</w:t>
            </w:r>
            <w:r>
              <w:rPr>
                <w:rFonts w:cs="Arial"/>
                <w:sz w:val="24"/>
                <w:szCs w:val="24"/>
              </w:rPr>
              <w:t>.</w:t>
            </w:r>
          </w:p>
          <w:p w14:paraId="6D13D090" w14:textId="77777777" w:rsidR="00D86C74" w:rsidRDefault="0073718C" w:rsidP="0073718C">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73718C">
              <w:rPr>
                <w:rFonts w:cs="Arial"/>
                <w:sz w:val="24"/>
                <w:szCs w:val="24"/>
                <w:u w:val="single"/>
              </w:rPr>
              <w:t>Status på bygningsgennemgang af ambulatorierne</w:t>
            </w:r>
            <w:r w:rsidRPr="0073718C">
              <w:rPr>
                <w:rFonts w:cs="Arial"/>
                <w:sz w:val="24"/>
                <w:szCs w:val="24"/>
              </w:rPr>
              <w:br/>
              <w:t xml:space="preserve">I december 2024 påbegyndte bygningsgennemgangene af psykiatriens 80 ambulatorier. Gennemgangene pågår stadigvæk og forventes afsluttet inden påsken i 2025. Gennemgangen sker i samarbejde mellem Region Hovedstadens Psykiatri, Center for Ejendomme og eksterne rådgivere. </w:t>
            </w:r>
            <w:r w:rsidRPr="0073718C">
              <w:rPr>
                <w:rFonts w:cs="Arial"/>
                <w:color w:val="auto"/>
                <w:sz w:val="24"/>
                <w:szCs w:val="24"/>
              </w:rPr>
              <w:br/>
              <w:t xml:space="preserve">Der bliver udarbejdet en rapport pr. ambulatorie og en opsamlende rapport pr. </w:t>
            </w:r>
            <w:r w:rsidRPr="0073718C">
              <w:rPr>
                <w:rFonts w:cs="Arial"/>
                <w:sz w:val="24"/>
                <w:szCs w:val="24"/>
              </w:rPr>
              <w:t xml:space="preserve">center, hvoraf anbefalinger, der kan højne medarbejdernes sikkerhed vil fremgå samt en </w:t>
            </w:r>
            <w:r w:rsidRPr="0073718C">
              <w:rPr>
                <w:rFonts w:cs="Arial"/>
                <w:sz w:val="24"/>
                <w:szCs w:val="24"/>
              </w:rPr>
              <w:lastRenderedPageBreak/>
              <w:t xml:space="preserve">række tværgående anbefalinger for de psykiatriske ambulatorier. </w:t>
            </w:r>
          </w:p>
          <w:p w14:paraId="2C351A67" w14:textId="77777777" w:rsidR="0073718C" w:rsidRPr="0073718C" w:rsidRDefault="00D86C74" w:rsidP="0073718C">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D86C74">
              <w:rPr>
                <w:rFonts w:cs="Arial"/>
                <w:color w:val="auto"/>
                <w:sz w:val="24"/>
                <w:szCs w:val="24"/>
              </w:rPr>
              <w:t xml:space="preserve">Efterfølgende skal der tages stilling til, hvilke af anbefalingerne, der </w:t>
            </w:r>
            <w:r w:rsidR="00F70B05">
              <w:rPr>
                <w:rFonts w:cs="Arial"/>
                <w:color w:val="auto"/>
                <w:sz w:val="24"/>
                <w:szCs w:val="24"/>
              </w:rPr>
              <w:t>kan</w:t>
            </w:r>
            <w:r w:rsidRPr="00D86C74">
              <w:rPr>
                <w:rFonts w:cs="Arial"/>
                <w:color w:val="auto"/>
                <w:sz w:val="24"/>
                <w:szCs w:val="24"/>
              </w:rPr>
              <w:t xml:space="preserve"> iværksættes</w:t>
            </w:r>
            <w:r w:rsidR="00F70B05">
              <w:rPr>
                <w:rFonts w:cs="Arial"/>
                <w:color w:val="auto"/>
                <w:sz w:val="24"/>
                <w:szCs w:val="24"/>
              </w:rPr>
              <w:t xml:space="preserve"> indenfor </w:t>
            </w:r>
            <w:r w:rsidR="00F70B05" w:rsidRPr="00F70B05">
              <w:rPr>
                <w:rFonts w:cs="Arial"/>
                <w:color w:val="auto"/>
                <w:sz w:val="24"/>
                <w:szCs w:val="24"/>
              </w:rPr>
              <w:t>Region Hovedstaden</w:t>
            </w:r>
            <w:r w:rsidR="00F70B05">
              <w:rPr>
                <w:rFonts w:cs="Arial"/>
                <w:color w:val="auto"/>
                <w:sz w:val="24"/>
                <w:szCs w:val="24"/>
              </w:rPr>
              <w:t>s Psykiatris budgetramme.</w:t>
            </w:r>
            <w:r w:rsidR="00F70B05" w:rsidRPr="00D86C74" w:rsidDel="00F70B05">
              <w:rPr>
                <w:rFonts w:cs="Arial"/>
                <w:color w:val="auto"/>
                <w:sz w:val="24"/>
                <w:szCs w:val="24"/>
              </w:rPr>
              <w:t xml:space="preserve"> </w:t>
            </w:r>
            <w:r w:rsidR="0073718C" w:rsidRPr="0073718C">
              <w:rPr>
                <w:rFonts w:cs="Arial"/>
                <w:color w:val="auto"/>
                <w:sz w:val="24"/>
                <w:szCs w:val="24"/>
              </w:rPr>
              <w:br/>
            </w:r>
            <w:r w:rsidR="0073718C" w:rsidRPr="0073718C">
              <w:rPr>
                <w:rFonts w:cs="Arial"/>
                <w:sz w:val="24"/>
                <w:szCs w:val="24"/>
              </w:rPr>
              <w:br/>
              <w:t>I foråret 2025 vil bygningsgennemgange af psykiatriens sengeafsnit opstarte ud fra samme principper.</w:t>
            </w:r>
          </w:p>
          <w:p w14:paraId="0C429F16" w14:textId="77777777" w:rsidR="0073718C" w:rsidRPr="0073718C" w:rsidRDefault="0073718C" w:rsidP="0073718C">
            <w:pPr>
              <w:cnfStyle w:val="000000100000" w:firstRow="0" w:lastRow="0" w:firstColumn="0" w:lastColumn="0" w:oddVBand="0" w:evenVBand="0" w:oddHBand="1" w:evenHBand="0" w:firstRowFirstColumn="0" w:firstRowLastColumn="0" w:lastRowFirstColumn="0" w:lastRowLastColumn="0"/>
              <w:rPr>
                <w:rFonts w:cs="Arial"/>
                <w:sz w:val="24"/>
                <w:szCs w:val="24"/>
              </w:rPr>
            </w:pPr>
          </w:p>
          <w:p w14:paraId="72DDD546" w14:textId="77777777" w:rsidR="0073718C" w:rsidRPr="0073718C" w:rsidRDefault="0073718C" w:rsidP="0073718C">
            <w:pPr>
              <w:cnfStyle w:val="000000100000" w:firstRow="0" w:lastRow="0" w:firstColumn="0" w:lastColumn="0" w:oddVBand="0" w:evenVBand="0" w:oddHBand="1" w:evenHBand="0" w:firstRowFirstColumn="0" w:firstRowLastColumn="0" w:lastRowFirstColumn="0" w:lastRowLastColumn="0"/>
              <w:rPr>
                <w:rFonts w:cs="Arial"/>
                <w:color w:val="FF0000"/>
                <w:sz w:val="24"/>
                <w:szCs w:val="24"/>
              </w:rPr>
            </w:pPr>
            <w:r w:rsidRPr="0073718C">
              <w:rPr>
                <w:rFonts w:cs="Arial"/>
                <w:sz w:val="24"/>
                <w:szCs w:val="24"/>
                <w:u w:val="single"/>
              </w:rPr>
              <w:t>Bygge/designmanual</w:t>
            </w:r>
            <w:r w:rsidRPr="0073718C">
              <w:rPr>
                <w:rFonts w:cs="Arial"/>
                <w:sz w:val="24"/>
                <w:szCs w:val="24"/>
                <w:u w:val="single"/>
              </w:rPr>
              <w:br/>
            </w:r>
            <w:r w:rsidRPr="0073718C">
              <w:rPr>
                <w:rFonts w:cs="Arial"/>
                <w:sz w:val="24"/>
                <w:szCs w:val="24"/>
              </w:rPr>
              <w:t xml:space="preserve">Region Hovedstadens Psykiatri og Center for Ejendomme er opstartet på udarbejdelse af en bygge-/designmanual for Psykiatriens særlige behov i de fysiske rammer. Formålet er at skabe et fælles grundlag for bygge- og renoveringsprojekter i RHPs med sikkerhed som et centralt element. Bygge-/designmanualet forventes at være </w:t>
            </w:r>
            <w:r w:rsidRPr="0073718C">
              <w:rPr>
                <w:rFonts w:cs="Arial"/>
                <w:color w:val="auto"/>
                <w:sz w:val="24"/>
                <w:szCs w:val="24"/>
              </w:rPr>
              <w:t>færdig i løbet af efteråret 2025</w:t>
            </w:r>
            <w:r w:rsidRPr="0073718C">
              <w:rPr>
                <w:rFonts w:cs="Arial"/>
                <w:color w:val="FF0000"/>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4BC6CE" w14:textId="77777777" w:rsidR="0073718C" w:rsidRDefault="0073718C" w:rsidP="007E5976">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lastRenderedPageBreak/>
              <w:t>Sker løbende</w:t>
            </w:r>
          </w:p>
        </w:tc>
      </w:tr>
      <w:tr w:rsidR="0073718C" w14:paraId="69B90836"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792D4AB5" w14:textId="77777777" w:rsidR="0073718C" w:rsidRDefault="0073718C" w:rsidP="00F67007">
            <w:pPr>
              <w:rPr>
                <w:rFonts w:cs="Arial"/>
                <w:sz w:val="24"/>
                <w:szCs w:val="24"/>
              </w:rPr>
            </w:pPr>
            <w:r>
              <w:rPr>
                <w:rFonts w:cs="Arial"/>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97EE2D" w14:textId="77777777" w:rsidR="0073718C" w:rsidRDefault="0073718C" w:rsidP="00F67007">
            <w:pPr>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5" w:name="_Hlk178585677"/>
            <w:r>
              <w:rPr>
                <w:rFonts w:cs="Arial"/>
                <w:sz w:val="24"/>
                <w:szCs w:val="24"/>
              </w:rPr>
              <w:t>Alarmgennemgang</w:t>
            </w:r>
            <w:bookmarkEnd w:id="5"/>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49907E5"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Gennemgangen af alle psykiatriens personalealarmsystemer er afsluttet. </w:t>
            </w:r>
          </w:p>
          <w:p w14:paraId="6DD0A3F8"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Der er udarbejdet 32 individuelle alarmrapporter for de respektive afsnit og en opsamlende afsluttende rapport.</w:t>
            </w:r>
          </w:p>
          <w:p w14:paraId="782F61BE" w14:textId="77777777" w:rsidR="0073718C" w:rsidRDefault="0073718C" w:rsidP="00840D4F">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I gennemgangene er både alarmanlæggenes tekniske status og brugernes adfærd i forhold til alarmanlæggene (test af alarmer, arbejdsgange mv.) undersøgt. </w:t>
            </w:r>
          </w:p>
          <w:p w14:paraId="4CC5B194" w14:textId="77777777" w:rsidR="0073718C" w:rsidRPr="0073718C" w:rsidRDefault="0073718C" w:rsidP="00D86C74">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De overordnede konklusioner vedrørende alarmanlæggenes tekniske forhold er, at der er behov for udskiftning af 5 alarmanlæg i løbet af de kommende 2 år. Derudover er der en række alarmanlæg der har behov for udskiftning af komponenter samt opdateringer, hvilket vil bevirke en fremtid</w:t>
            </w:r>
            <w:r w:rsidR="00F70B05">
              <w:rPr>
                <w:rFonts w:cs="Arial"/>
                <w:sz w:val="24"/>
                <w:szCs w:val="24"/>
              </w:rPr>
              <w:t>s</w:t>
            </w:r>
            <w:r w:rsidRPr="0073718C">
              <w:rPr>
                <w:rFonts w:cs="Arial"/>
                <w:sz w:val="24"/>
                <w:szCs w:val="24"/>
              </w:rPr>
              <w:t xml:space="preserve">sikring og levetidsforlængelse af eksisterende anlæg. </w:t>
            </w:r>
            <w:r w:rsidR="00F70B05" w:rsidRPr="00840D4F">
              <w:rPr>
                <w:rFonts w:cs="Arial"/>
                <w:sz w:val="24"/>
                <w:szCs w:val="24"/>
              </w:rPr>
              <w:t>U</w:t>
            </w:r>
            <w:r w:rsidRPr="00840D4F">
              <w:rPr>
                <w:rFonts w:cs="Arial"/>
                <w:sz w:val="24"/>
                <w:szCs w:val="24"/>
              </w:rPr>
              <w:t>dskiftninger finansiere</w:t>
            </w:r>
            <w:r w:rsidR="00F70B05" w:rsidRPr="00840D4F">
              <w:rPr>
                <w:rFonts w:cs="Arial"/>
                <w:sz w:val="24"/>
                <w:szCs w:val="24"/>
              </w:rPr>
              <w:t>s</w:t>
            </w:r>
            <w:r w:rsidRPr="00840D4F">
              <w:rPr>
                <w:rFonts w:cs="Arial"/>
                <w:sz w:val="24"/>
                <w:szCs w:val="24"/>
              </w:rPr>
              <w:t xml:space="preserve"> gennem overført mindreforbrug for 2024</w:t>
            </w:r>
            <w:r w:rsidR="00F70B05" w:rsidRPr="00840D4F">
              <w:rPr>
                <w:rFonts w:cs="Arial"/>
                <w:sz w:val="24"/>
                <w:szCs w:val="24"/>
              </w:rPr>
              <w:t xml:space="preserve"> og alarmpuljen på anlægsbudgettet</w:t>
            </w:r>
            <w:r w:rsidRPr="00840D4F">
              <w:rPr>
                <w:rFonts w:cs="Arial"/>
                <w:sz w:val="24"/>
                <w:szCs w:val="24"/>
              </w:rPr>
              <w:t>.</w:t>
            </w:r>
          </w:p>
          <w:p w14:paraId="573A68D6"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De overordnede konklusioner vedrørende brugeradfærd på baggrund af alarmgennemgangene er, at på stort set alle ambulatorier og døgnafsnit er der mangelfuld brugervejledning og undervisning af personalet. Særligt manglende test af alarmsendere udgør en risiko for personalets sikkerhed.</w:t>
            </w:r>
          </w:p>
          <w:p w14:paraId="76D4AD0F"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På baggrund af ovenstående anbefales det i den afsluttende rapport at:</w:t>
            </w:r>
          </w:p>
          <w:p w14:paraId="5800180D"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w:t>
            </w:r>
            <w:r>
              <w:rPr>
                <w:rFonts w:cs="Arial"/>
                <w:sz w:val="24"/>
                <w:szCs w:val="24"/>
              </w:rPr>
              <w:t xml:space="preserve"> </w:t>
            </w:r>
            <w:r w:rsidRPr="0073718C">
              <w:rPr>
                <w:rFonts w:cs="Arial"/>
                <w:sz w:val="24"/>
                <w:szCs w:val="24"/>
              </w:rPr>
              <w:t>Psykiatrien udskifter komponenter og opdateringer i eksisterende alarmanlæg der har behov for dette</w:t>
            </w:r>
          </w:p>
          <w:p w14:paraId="16A79174"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lastRenderedPageBreak/>
              <w:t>-</w:t>
            </w:r>
            <w:r>
              <w:rPr>
                <w:rFonts w:cs="Arial"/>
                <w:sz w:val="24"/>
                <w:szCs w:val="24"/>
              </w:rPr>
              <w:t xml:space="preserve"> </w:t>
            </w:r>
            <w:r w:rsidRPr="0073718C">
              <w:rPr>
                <w:rFonts w:cs="Arial"/>
                <w:sz w:val="24"/>
                <w:szCs w:val="24"/>
              </w:rPr>
              <w:t>Psykiatrien udskifter de fem mest kri</w:t>
            </w:r>
            <w:r>
              <w:rPr>
                <w:rFonts w:cs="Arial"/>
                <w:sz w:val="24"/>
                <w:szCs w:val="24"/>
              </w:rPr>
              <w:t>ti</w:t>
            </w:r>
            <w:r w:rsidRPr="0073718C">
              <w:rPr>
                <w:rFonts w:cs="Arial"/>
                <w:sz w:val="24"/>
                <w:szCs w:val="24"/>
              </w:rPr>
              <w:t>ske alarmanlæg</w:t>
            </w:r>
          </w:p>
          <w:p w14:paraId="3583C3BE"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w:t>
            </w:r>
            <w:r>
              <w:rPr>
                <w:rFonts w:cs="Arial"/>
                <w:sz w:val="24"/>
                <w:szCs w:val="24"/>
              </w:rPr>
              <w:t xml:space="preserve"> </w:t>
            </w:r>
            <w:r w:rsidRPr="0073718C">
              <w:rPr>
                <w:rFonts w:cs="Arial"/>
                <w:sz w:val="24"/>
                <w:szCs w:val="24"/>
              </w:rPr>
              <w:t>Der udpeges en alarmansvarlig for hver</w:t>
            </w:r>
            <w:r w:rsidR="003F504E">
              <w:rPr>
                <w:rFonts w:cs="Arial"/>
                <w:sz w:val="24"/>
                <w:szCs w:val="24"/>
              </w:rPr>
              <w:t>t</w:t>
            </w:r>
            <w:r w:rsidRPr="0073718C">
              <w:rPr>
                <w:rFonts w:cs="Arial"/>
                <w:sz w:val="24"/>
                <w:szCs w:val="24"/>
              </w:rPr>
              <w:t xml:space="preserve"> cent</w:t>
            </w:r>
            <w:r w:rsidR="003F504E">
              <w:rPr>
                <w:rFonts w:cs="Arial"/>
                <w:sz w:val="24"/>
                <w:szCs w:val="24"/>
              </w:rPr>
              <w:t>e</w:t>
            </w:r>
            <w:r w:rsidRPr="0073718C">
              <w:rPr>
                <w:rFonts w:cs="Arial"/>
                <w:sz w:val="24"/>
                <w:szCs w:val="24"/>
              </w:rPr>
              <w:t>r som sikrer implementering af ” Retningslinjer for alarmanlæg til medarbejderne” og som er den primære ansvarlig for dialogen mellem bruger, Center for Ejendomme og leverandøren</w:t>
            </w:r>
          </w:p>
          <w:p w14:paraId="1AF91722"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p>
          <w:p w14:paraId="60F93549"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På nuværende tidspunkt er følgende igangsat:</w:t>
            </w:r>
          </w:p>
          <w:p w14:paraId="537E2BBA"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w:t>
            </w:r>
            <w:r>
              <w:rPr>
                <w:rFonts w:cs="Arial"/>
                <w:sz w:val="24"/>
                <w:szCs w:val="24"/>
              </w:rPr>
              <w:t xml:space="preserve"> </w:t>
            </w:r>
            <w:r w:rsidRPr="0073718C">
              <w:rPr>
                <w:rFonts w:cs="Arial"/>
                <w:sz w:val="24"/>
                <w:szCs w:val="24"/>
              </w:rPr>
              <w:t>Der er indhentet tilbud på udskiftning af komponenter og opdatering for relevante anlæg. Center for Ejendomme er påbegyndt indkøb</w:t>
            </w:r>
          </w:p>
          <w:p w14:paraId="2A60623A"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w:t>
            </w:r>
            <w:r>
              <w:rPr>
                <w:rFonts w:cs="Arial"/>
                <w:sz w:val="24"/>
                <w:szCs w:val="24"/>
              </w:rPr>
              <w:t xml:space="preserve"> </w:t>
            </w:r>
            <w:r w:rsidRPr="0073718C">
              <w:rPr>
                <w:rFonts w:cs="Arial"/>
                <w:sz w:val="24"/>
                <w:szCs w:val="24"/>
              </w:rPr>
              <w:t>Der pågår dialog med CEJ o</w:t>
            </w:r>
            <w:r w:rsidR="003F504E">
              <w:rPr>
                <w:rFonts w:cs="Arial"/>
                <w:sz w:val="24"/>
                <w:szCs w:val="24"/>
              </w:rPr>
              <w:t>m</w:t>
            </w:r>
            <w:r w:rsidRPr="0073718C">
              <w:rPr>
                <w:rFonts w:cs="Arial"/>
                <w:sz w:val="24"/>
                <w:szCs w:val="24"/>
              </w:rPr>
              <w:t xml:space="preserve"> indkøb og udbud </w:t>
            </w:r>
            <w:r w:rsidR="003F504E">
              <w:rPr>
                <w:rFonts w:cs="Arial"/>
                <w:sz w:val="24"/>
                <w:szCs w:val="24"/>
              </w:rPr>
              <w:t xml:space="preserve">ift. </w:t>
            </w:r>
            <w:r w:rsidRPr="0073718C">
              <w:rPr>
                <w:rFonts w:cs="Arial"/>
                <w:sz w:val="24"/>
                <w:szCs w:val="24"/>
              </w:rPr>
              <w:t xml:space="preserve">udskiftning af alarmanlæg. </w:t>
            </w:r>
          </w:p>
          <w:p w14:paraId="4EA514E0" w14:textId="77777777" w:rsidR="0073718C" w:rsidRPr="0073718C" w:rsidRDefault="0073718C" w:rsidP="007E5976">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EABFE" w14:textId="77777777" w:rsidR="0073718C" w:rsidRPr="00CB1748" w:rsidRDefault="0073718C" w:rsidP="007E5976">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lastRenderedPageBreak/>
              <w:t>Gennemført</w:t>
            </w:r>
          </w:p>
        </w:tc>
      </w:tr>
      <w:tr w:rsidR="0073718C" w14:paraId="55557BF2"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7A7CF0C1" w14:textId="77777777" w:rsidR="0073718C" w:rsidRDefault="0073718C" w:rsidP="00F67007">
            <w:pPr>
              <w:rPr>
                <w:rFonts w:cs="Arial"/>
                <w:sz w:val="24"/>
                <w:szCs w:val="24"/>
              </w:rPr>
            </w:pPr>
            <w:bookmarkStart w:id="6" w:name="_Hlk181263044"/>
            <w:bookmarkEnd w:id="3"/>
            <w:r>
              <w:rPr>
                <w:rFonts w:cs="Arial"/>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2D26F5" w14:textId="77777777" w:rsidR="0073718C" w:rsidRDefault="0073718C" w:rsidP="00F67007">
            <w:pPr>
              <w:cnfStyle w:val="000000100000" w:firstRow="0" w:lastRow="0" w:firstColumn="0" w:lastColumn="0" w:oddVBand="0" w:evenVBand="0" w:oddHBand="1" w:evenHBand="0" w:firstRowFirstColumn="0" w:firstRowLastColumn="0" w:lastRowFirstColumn="0" w:lastRowLastColumn="0"/>
              <w:rPr>
                <w:rFonts w:cs="Arial"/>
                <w:sz w:val="24"/>
                <w:szCs w:val="24"/>
              </w:rPr>
            </w:pPr>
            <w:bookmarkStart w:id="7" w:name="_Hlk178585864"/>
            <w:r w:rsidRPr="00F67007">
              <w:rPr>
                <w:rFonts w:cs="Arial"/>
                <w:sz w:val="24"/>
                <w:szCs w:val="24"/>
              </w:rPr>
              <w:t>Samlet placering af samtalerum og to udgang</w:t>
            </w:r>
            <w:r>
              <w:rPr>
                <w:rFonts w:cs="Arial"/>
                <w:sz w:val="24"/>
                <w:szCs w:val="24"/>
              </w:rPr>
              <w:t>e</w:t>
            </w:r>
            <w:r w:rsidRPr="00F67007">
              <w:rPr>
                <w:rFonts w:cs="Arial"/>
                <w:sz w:val="24"/>
                <w:szCs w:val="24"/>
              </w:rPr>
              <w:t xml:space="preserve"> i ambulatorier</w:t>
            </w:r>
            <w:bookmarkEnd w:id="7"/>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D3C4ECF" w14:textId="77777777" w:rsidR="006F4F22" w:rsidRDefault="006F4F22" w:rsidP="006F4F22">
            <w:pPr>
              <w:ind w:left="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rPr>
            </w:pPr>
            <w:r w:rsidRPr="006F4F22">
              <w:rPr>
                <w:rFonts w:eastAsia="Times New Roman" w:cs="Arial"/>
                <w:color w:val="000000"/>
                <w:sz w:val="24"/>
                <w:szCs w:val="24"/>
              </w:rPr>
              <w:t>Pilotprojektet vedrørende indretning efter nye principper fokuserer på etablering af adskilte patient- og personaleområder samt oprettelse af retrætedøre i en eksisterende bygning. Som en del af projektet er der blevet afholdt brugermøder, hvor medarbejdere har bidraget med input og ønsker til indretningen. På baggrund af disse møder er der udarbejdet en plantegning for ét af ambulatorierne i bygningen.</w:t>
            </w:r>
          </w:p>
          <w:p w14:paraId="7DA831D0" w14:textId="77777777" w:rsidR="006F4F22" w:rsidRPr="006F4F22" w:rsidRDefault="006F4F22" w:rsidP="006F4F22">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rPr>
            </w:pPr>
          </w:p>
          <w:p w14:paraId="388BF7DE" w14:textId="77777777" w:rsidR="0073718C" w:rsidRPr="0073718C" w:rsidRDefault="006F4F22" w:rsidP="006F4F22">
            <w:pPr>
              <w:ind w:left="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highlight w:val="yellow"/>
              </w:rPr>
            </w:pPr>
            <w:r w:rsidRPr="006F4F22">
              <w:rPr>
                <w:rFonts w:eastAsia="Times New Roman" w:cs="Arial"/>
                <w:color w:val="000000"/>
                <w:sz w:val="24"/>
                <w:szCs w:val="24"/>
              </w:rPr>
              <w:t>Ombygninger indebærer betydelige omkostninger afhængig af bygningernes alder/tilstand. Derfor skal udgifter knyttet til enkeltombygninger holdes op mod de omkostninger, der vil være til at sikre en mere sikker og effektiv anvendelse af det samlede bygningsareal.</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B0CA80" w14:textId="77777777" w:rsidR="0073718C" w:rsidRPr="00CB1748" w:rsidRDefault="0073718C" w:rsidP="007E597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rPr>
            </w:pPr>
            <w:r>
              <w:rPr>
                <w:rFonts w:eastAsia="Times New Roman" w:cs="Arial"/>
                <w:color w:val="000000"/>
                <w:sz w:val="24"/>
                <w:szCs w:val="24"/>
              </w:rPr>
              <w:t>I gang</w:t>
            </w:r>
          </w:p>
        </w:tc>
      </w:tr>
      <w:bookmarkEnd w:id="6"/>
      <w:tr w:rsidR="0073718C" w14:paraId="39FF3C41"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4B80DF09" w14:textId="77777777" w:rsidR="0073718C" w:rsidRDefault="0073718C" w:rsidP="00F67007">
            <w:pPr>
              <w:rPr>
                <w:rFonts w:cs="Arial"/>
                <w:sz w:val="24"/>
                <w:szCs w:val="24"/>
              </w:rPr>
            </w:pPr>
            <w:r>
              <w:rPr>
                <w:rFonts w:cs="Arial"/>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F93A3B" w14:textId="77777777" w:rsidR="0073718C" w:rsidRDefault="0073718C" w:rsidP="00F67007">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942931">
              <w:rPr>
                <w:rFonts w:cs="Arial"/>
                <w:sz w:val="24"/>
                <w:szCs w:val="24"/>
              </w:rPr>
              <w:t>Scannere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93BBABB" w14:textId="77777777" w:rsidR="0073718C" w:rsidRPr="0073718C" w:rsidRDefault="0073718C" w:rsidP="003821C8">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Psykiatrisk Center Amager har afprøvet håndholdte metaldetektorer i akutmodtagelsen. I januar 2025 blev indsatsen evalueret og på baggrund af den har Psykiatrisk Center Amager valgt at fortsætte arbejdsgang med håndholdte metaldetektorer selvom arbejdsgangen er omstændig og der ikke er garanti for at alle skarpe genstande findes. </w:t>
            </w:r>
          </w:p>
          <w:p w14:paraId="637774D8" w14:textId="77777777" w:rsidR="004D1E5A" w:rsidRDefault="0073718C" w:rsidP="003821C8">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De andre psykiatriske center i Region Hovedstaden Psykiatri har fået evalueringen til gennemlæsning. </w:t>
            </w:r>
            <w:r w:rsidR="004D1E5A">
              <w:rPr>
                <w:rFonts w:cs="Arial"/>
                <w:sz w:val="24"/>
                <w:szCs w:val="24"/>
              </w:rPr>
              <w:t xml:space="preserve">Med den nuværende lovgivning, er der ikke et ønske om at implementere håndholdte metaldetektorer. </w:t>
            </w:r>
            <w:r w:rsidR="00980DED">
              <w:rPr>
                <w:rFonts w:cs="Arial"/>
                <w:sz w:val="24"/>
                <w:szCs w:val="24"/>
              </w:rPr>
              <w:t xml:space="preserve">Ønsket er </w:t>
            </w:r>
            <w:r w:rsidRPr="0073718C">
              <w:rPr>
                <w:rFonts w:cs="Arial"/>
                <w:sz w:val="24"/>
                <w:szCs w:val="24"/>
              </w:rPr>
              <w:t>stadig at lovgrundlag ændres, så det bliver muligt at alle skal gå igen</w:t>
            </w:r>
            <w:r w:rsidR="004D1E5A">
              <w:rPr>
                <w:rFonts w:cs="Arial"/>
                <w:sz w:val="24"/>
                <w:szCs w:val="24"/>
              </w:rPr>
              <w:t>nem</w:t>
            </w:r>
            <w:r w:rsidRPr="0073718C">
              <w:rPr>
                <w:rFonts w:cs="Arial"/>
                <w:sz w:val="24"/>
                <w:szCs w:val="24"/>
              </w:rPr>
              <w:t xml:space="preserve"> en kropsscanner</w:t>
            </w:r>
            <w:r w:rsidR="004D1E5A">
              <w:rPr>
                <w:rFonts w:cs="Arial"/>
                <w:sz w:val="24"/>
                <w:szCs w:val="24"/>
              </w:rPr>
              <w:t xml:space="preserve"> uden en overlægegodkendelse</w:t>
            </w:r>
            <w:r w:rsidRPr="0073718C">
              <w:rPr>
                <w:rFonts w:cs="Arial"/>
                <w:sz w:val="24"/>
                <w:szCs w:val="24"/>
              </w:rPr>
              <w:t xml:space="preserve">. </w:t>
            </w:r>
          </w:p>
          <w:p w14:paraId="78CA654C" w14:textId="77777777" w:rsidR="00980DED" w:rsidRDefault="00980DED" w:rsidP="003821C8">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p>
          <w:p w14:paraId="079D04DB" w14:textId="77777777" w:rsidR="0073718C" w:rsidRPr="0073718C" w:rsidRDefault="0073718C" w:rsidP="003821C8">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lastRenderedPageBreak/>
              <w:t xml:space="preserve">Regionsrådsformanden såvel som Danske Regioner skrev i september 2024 til Indenrigs- og Sundhedsministeren. Regionrådsformandens brev samt Indenrigs- og Sundhedsministerens svar ses i bilag. </w:t>
            </w:r>
          </w:p>
          <w:p w14:paraId="2DCFFCEF" w14:textId="77777777" w:rsidR="0073718C" w:rsidRPr="0073718C" w:rsidRDefault="0073718C" w:rsidP="003821C8">
            <w:pPr>
              <w:ind w:left="0"/>
              <w:cnfStyle w:val="000000010000" w:firstRow="0" w:lastRow="0" w:firstColumn="0" w:lastColumn="0" w:oddVBand="0" w:evenVBand="0" w:oddHBand="0" w:evenHBand="1" w:firstRowFirstColumn="0" w:firstRowLastColumn="0" w:lastRowFirstColumn="0" w:lastRowLastColumn="0"/>
              <w:rPr>
                <w:rFonts w:cs="Arial"/>
                <w:b/>
                <w:bCs/>
                <w:sz w:val="24"/>
                <w:szCs w:val="24"/>
              </w:rPr>
            </w:pPr>
            <w:r w:rsidRPr="0073718C">
              <w:rPr>
                <w:rFonts w:cs="Arial"/>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271938" w14:textId="77777777" w:rsidR="0073718C" w:rsidRDefault="0073718C" w:rsidP="003821C8">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lastRenderedPageBreak/>
              <w:t>Er implementeret</w:t>
            </w:r>
          </w:p>
        </w:tc>
      </w:tr>
      <w:tr w:rsidR="0073718C" w14:paraId="76A68115"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0FB76B53" w14:textId="77777777" w:rsidR="0073718C" w:rsidRPr="00D07958" w:rsidRDefault="0073718C" w:rsidP="00F67007">
            <w:pPr>
              <w:rPr>
                <w:rFonts w:cs="Arial"/>
                <w:sz w:val="24"/>
                <w:szCs w:val="24"/>
              </w:rPr>
            </w:pPr>
            <w:r w:rsidRPr="00D07958">
              <w:rPr>
                <w:rFonts w:cs="Arial"/>
                <w:sz w:val="24"/>
                <w:szCs w:val="24"/>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9CFD3D" w14:textId="77777777" w:rsidR="0073718C" w:rsidRDefault="0073718C" w:rsidP="00F67007">
            <w:pPr>
              <w:cnfStyle w:val="000000100000" w:firstRow="0" w:lastRow="0" w:firstColumn="0" w:lastColumn="0" w:oddVBand="0" w:evenVBand="0" w:oddHBand="1" w:evenHBand="0" w:firstRowFirstColumn="0" w:firstRowLastColumn="0" w:lastRowFirstColumn="0" w:lastRowLastColumn="0"/>
              <w:rPr>
                <w:rFonts w:cs="Arial"/>
                <w:sz w:val="24"/>
                <w:szCs w:val="24"/>
              </w:rPr>
            </w:pPr>
            <w:bookmarkStart w:id="8" w:name="_Hlk178592274"/>
            <w:r w:rsidRPr="00D07958">
              <w:rPr>
                <w:rFonts w:cs="Arial"/>
                <w:sz w:val="24"/>
                <w:szCs w:val="24"/>
              </w:rPr>
              <w:t xml:space="preserve">Afprøvning med </w:t>
            </w:r>
          </w:p>
          <w:p w14:paraId="43ABB579" w14:textId="77777777" w:rsidR="0073718C" w:rsidRPr="00D07958" w:rsidRDefault="0073718C" w:rsidP="00F67007">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D07958">
              <w:rPr>
                <w:rFonts w:cs="Arial"/>
                <w:sz w:val="24"/>
                <w:szCs w:val="24"/>
              </w:rPr>
              <w:t>sikkerhedsassistenter</w:t>
            </w:r>
            <w:bookmarkEnd w:id="8"/>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D5DB228" w14:textId="77777777" w:rsidR="0073718C" w:rsidRPr="0073718C" w:rsidRDefault="0073718C" w:rsidP="0073718C">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 xml:space="preserve">Der henvises til sag på Social-. og Psykiatriudvalgsmøde d. 24.02.25. </w:t>
            </w:r>
          </w:p>
          <w:p w14:paraId="7E888224" w14:textId="77777777" w:rsidR="0073718C" w:rsidRPr="0073718C" w:rsidRDefault="00513337" w:rsidP="0073718C">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Erfaringsopsamling </w:t>
            </w:r>
            <w:r w:rsidR="0073718C" w:rsidRPr="0073718C">
              <w:rPr>
                <w:rFonts w:cs="Arial"/>
                <w:sz w:val="24"/>
                <w:szCs w:val="24"/>
              </w:rPr>
              <w:t xml:space="preserve">af sikkerhedsassistenter på Brøndbyøstervej er udarbejdet og </w:t>
            </w:r>
            <w:r w:rsidR="00E00F07">
              <w:rPr>
                <w:rFonts w:cs="Arial"/>
                <w:sz w:val="24"/>
                <w:szCs w:val="24"/>
              </w:rPr>
              <w:t>godkendt af Region Hovedstaden Psykiatri i marts 2025. E</w:t>
            </w:r>
            <w:r>
              <w:rPr>
                <w:rFonts w:cs="Arial"/>
                <w:sz w:val="24"/>
                <w:szCs w:val="24"/>
              </w:rPr>
              <w:t>rfaringsopsamlingen</w:t>
            </w:r>
            <w:r w:rsidR="00E00F07">
              <w:rPr>
                <w:rFonts w:cs="Arial"/>
                <w:sz w:val="24"/>
                <w:szCs w:val="24"/>
              </w:rPr>
              <w:t xml:space="preserve"> </w:t>
            </w:r>
            <w:r w:rsidR="0073718C" w:rsidRPr="0073718C">
              <w:rPr>
                <w:rFonts w:cs="Arial"/>
                <w:sz w:val="24"/>
                <w:szCs w:val="24"/>
              </w:rPr>
              <w:t>viser</w:t>
            </w:r>
            <w:r>
              <w:rPr>
                <w:rFonts w:cs="Arial"/>
                <w:sz w:val="24"/>
                <w:szCs w:val="24"/>
              </w:rPr>
              <w:t>,</w:t>
            </w:r>
            <w:r w:rsidR="0073718C" w:rsidRPr="0073718C">
              <w:rPr>
                <w:rFonts w:cs="Arial"/>
                <w:sz w:val="24"/>
                <w:szCs w:val="24"/>
              </w:rPr>
              <w:t xml:space="preserve"> at sikkerhedsassistenterne har bidraget med at skabe trygge rammer. Afprøvningen var finansieret frem til årsskiftet 2024/25. Region Hovedstadens Psykiatri har imidlertid besluttet at have en sikkerhedsassistent i døgndrift på matriklen til slut april og derefter aften/nat dækning frem til slut august 2025. Baggrunden er et ønske fra centeret om en gradvis udfasning. </w:t>
            </w:r>
          </w:p>
          <w:p w14:paraId="55F5A892" w14:textId="77777777" w:rsidR="0073718C" w:rsidRDefault="0073718C" w:rsidP="0073718C">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 xml:space="preserve">Siden Handleplanen blev godkendt i marts </w:t>
            </w:r>
            <w:r w:rsidR="00E00F07" w:rsidRPr="0073718C">
              <w:rPr>
                <w:rFonts w:cs="Arial"/>
                <w:sz w:val="24"/>
                <w:szCs w:val="24"/>
              </w:rPr>
              <w:t>2024,</w:t>
            </w:r>
            <w:r w:rsidRPr="0073718C">
              <w:rPr>
                <w:rFonts w:cs="Arial"/>
                <w:sz w:val="24"/>
                <w:szCs w:val="24"/>
              </w:rPr>
              <w:t xml:space="preserve"> er brugen af sikkerhedsassistenter udvidet. Nedenfor kort status på hvor der er sikkerhedsassistenter i dag i Region Hovedstaden Psykiatri. </w:t>
            </w:r>
          </w:p>
          <w:p w14:paraId="4C50CEDE" w14:textId="77777777" w:rsidR="0073718C" w:rsidRDefault="0073718C" w:rsidP="0073718C">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p>
          <w:p w14:paraId="531CEEB8" w14:textId="77777777" w:rsidR="0073718C" w:rsidRPr="0073718C" w:rsidRDefault="0073718C" w:rsidP="0073718C">
            <w:pPr>
              <w:ind w:left="0"/>
              <w:cnfStyle w:val="000000100000" w:firstRow="0" w:lastRow="0" w:firstColumn="0" w:lastColumn="0" w:oddVBand="0" w:evenVBand="0" w:oddHBand="1" w:evenHBand="0" w:firstRowFirstColumn="0" w:firstRowLastColumn="0" w:lastRowFirstColumn="0" w:lastRowLastColumn="0"/>
              <w:rPr>
                <w:rFonts w:cs="Arial"/>
                <w:sz w:val="24"/>
                <w:szCs w:val="24"/>
                <w:u w:val="single"/>
              </w:rPr>
            </w:pPr>
            <w:r w:rsidRPr="0073718C">
              <w:rPr>
                <w:rFonts w:cs="Arial"/>
                <w:sz w:val="24"/>
                <w:szCs w:val="24"/>
                <w:u w:val="single"/>
              </w:rPr>
              <w:t xml:space="preserve">Akutmodtagelser: </w:t>
            </w:r>
          </w:p>
          <w:p w14:paraId="17FEDB0B" w14:textId="77777777" w:rsidR="0073718C" w:rsidRDefault="0073718C" w:rsidP="0073718C">
            <w:pPr>
              <w:pStyle w:val="NormalWeb"/>
              <w:shd w:val="clear" w:color="auto" w:fill="FFFFFF"/>
              <w:spacing w:before="0" w:after="36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73718C">
              <w:rPr>
                <w:rFonts w:cs="Arial"/>
              </w:rPr>
              <w:t xml:space="preserve">Siden 1. oktober 2024 har der været sikkerhedsassistenter i de fem store psykiatriske akutmodtagelser døgnet rundt alle ugens syv dage. </w:t>
            </w:r>
          </w:p>
          <w:p w14:paraId="2725F270" w14:textId="77777777" w:rsidR="0073718C" w:rsidRPr="0073718C" w:rsidRDefault="0073718C" w:rsidP="0073718C">
            <w:pPr>
              <w:pStyle w:val="NormalWeb"/>
              <w:shd w:val="clear" w:color="auto" w:fill="FFFFFF"/>
              <w:spacing w:before="0" w:after="36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73718C">
              <w:rPr>
                <w:rFonts w:cs="Arial"/>
              </w:rPr>
              <w:t xml:space="preserve">Psykiatrisk Center Bornholm </w:t>
            </w:r>
            <w:r w:rsidR="003F504E">
              <w:rPr>
                <w:rFonts w:cs="Arial"/>
              </w:rPr>
              <w:t>har fra marts 2025</w:t>
            </w:r>
            <w:r w:rsidRPr="0073718C">
              <w:rPr>
                <w:rFonts w:cs="Arial"/>
              </w:rPr>
              <w:t xml:space="preserve"> sikkerhedsassistenter </w:t>
            </w:r>
            <w:r w:rsidR="003F504E">
              <w:rPr>
                <w:rFonts w:cs="Arial"/>
              </w:rPr>
              <w:t>døgnet rundt alle syv dage</w:t>
            </w:r>
            <w:r w:rsidRPr="0073718C">
              <w:rPr>
                <w:rFonts w:cs="Arial"/>
              </w:rPr>
              <w:t xml:space="preserve">. </w:t>
            </w:r>
          </w:p>
          <w:p w14:paraId="75D28A6D" w14:textId="77777777" w:rsidR="0073718C" w:rsidRDefault="0073718C" w:rsidP="0073718C">
            <w:pPr>
              <w:pStyle w:val="NormalWeb"/>
              <w:shd w:val="clear" w:color="auto" w:fill="FFFFFF"/>
              <w:spacing w:before="0" w:after="360" w:line="240" w:lineRule="auto"/>
              <w:ind w:left="0"/>
              <w:cnfStyle w:val="000000100000" w:firstRow="0" w:lastRow="0" w:firstColumn="0" w:lastColumn="0" w:oddVBand="0" w:evenVBand="0" w:oddHBand="1" w:evenHBand="0" w:firstRowFirstColumn="0" w:firstRowLastColumn="0" w:lastRowFirstColumn="0" w:lastRowLastColumn="0"/>
              <w:rPr>
                <w:rStyle w:val="Strk"/>
                <w:rFonts w:cs="Arial"/>
                <w:b w:val="0"/>
                <w:bCs w:val="0"/>
                <w:u w:val="single"/>
              </w:rPr>
            </w:pPr>
            <w:r>
              <w:rPr>
                <w:rStyle w:val="Strk"/>
                <w:rFonts w:cs="Arial"/>
                <w:b w:val="0"/>
                <w:bCs w:val="0"/>
                <w:u w:val="single"/>
              </w:rPr>
              <w:t xml:space="preserve">Retspsykiatriske ambulatorier: </w:t>
            </w:r>
          </w:p>
          <w:p w14:paraId="29156C56" w14:textId="77777777" w:rsidR="0073718C" w:rsidRPr="0073718C" w:rsidRDefault="0073718C" w:rsidP="0073718C">
            <w:pPr>
              <w:pStyle w:val="NormalWeb"/>
              <w:shd w:val="clear" w:color="auto" w:fill="FFFFFF"/>
              <w:spacing w:before="0" w:after="360" w:line="240" w:lineRule="auto"/>
              <w:ind w:left="0"/>
              <w:cnfStyle w:val="000000100000" w:firstRow="0" w:lastRow="0" w:firstColumn="0" w:lastColumn="0" w:oddVBand="0" w:evenVBand="0" w:oddHBand="1" w:evenHBand="0" w:firstRowFirstColumn="0" w:firstRowLastColumn="0" w:lastRowFirstColumn="0" w:lastRowLastColumn="0"/>
              <w:rPr>
                <w:rFonts w:cs="Arial"/>
                <w:u w:val="single"/>
              </w:rPr>
            </w:pPr>
            <w:r w:rsidRPr="0073718C">
              <w:rPr>
                <w:rFonts w:cs="Arial"/>
              </w:rPr>
              <w:t>Den aktuelle status er, at sikkerhedsvagter er ansat.</w:t>
            </w:r>
          </w:p>
          <w:p w14:paraId="35E9F915" w14:textId="77777777" w:rsidR="0073718C" w:rsidRPr="0073718C" w:rsidRDefault="0073718C" w:rsidP="0073718C">
            <w:pPr>
              <w:pStyle w:val="NormalWeb"/>
              <w:shd w:val="clear" w:color="auto" w:fill="FFFFFF"/>
              <w:spacing w:before="0" w:after="360" w:line="240" w:lineRule="auto"/>
              <w:ind w:left="0"/>
              <w:cnfStyle w:val="000000100000" w:firstRow="0" w:lastRow="0" w:firstColumn="0" w:lastColumn="0" w:oddVBand="0" w:evenVBand="0" w:oddHBand="1" w:evenHBand="0" w:firstRowFirstColumn="0" w:firstRowLastColumn="0" w:lastRowFirstColumn="0" w:lastRowLastColumn="0"/>
              <w:rPr>
                <w:rFonts w:cs="Arial"/>
                <w:b/>
                <w:bCs/>
                <w:u w:val="single"/>
              </w:rPr>
            </w:pPr>
            <w:r w:rsidRPr="0073718C">
              <w:rPr>
                <w:rStyle w:val="Strk"/>
                <w:rFonts w:cs="Arial"/>
                <w:b w:val="0"/>
                <w:bCs w:val="0"/>
                <w:u w:val="single"/>
              </w:rPr>
              <w:t>Foreløbige erfaringer:</w:t>
            </w:r>
          </w:p>
          <w:p w14:paraId="6C056C4C" w14:textId="77777777" w:rsidR="0073718C" w:rsidRPr="0073718C" w:rsidRDefault="0073718C" w:rsidP="0073718C">
            <w:pPr>
              <w:pStyle w:val="NormalWeb"/>
              <w:shd w:val="clear" w:color="auto" w:fill="FFFFFF"/>
              <w:spacing w:before="0" w:after="36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73718C">
              <w:rPr>
                <w:rFonts w:cs="Arial"/>
              </w:rPr>
              <w:t>De foreløbige erfaringer med sikkerhedsassistenterne på de fem store akutmodtagelser er positive, men også svære at måle og opgøre. Der er en oplevelse af, at sikkerhedsassistenterne bidrager til større tryghed for både patienter og medarbejdere og til forebyggelse af konflikter.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189F5D" w14:textId="77777777" w:rsidR="0073718C" w:rsidRDefault="0073718C" w:rsidP="003B71E6">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Er implementeret</w:t>
            </w:r>
          </w:p>
        </w:tc>
      </w:tr>
      <w:tr w:rsidR="0073718C" w14:paraId="4A31E7BE"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6CB2FBB6" w14:textId="77777777" w:rsidR="0073718C" w:rsidRDefault="0073718C" w:rsidP="00EB2C43">
            <w:pPr>
              <w:rPr>
                <w:rFonts w:cs="Arial"/>
                <w:sz w:val="24"/>
                <w:szCs w:val="24"/>
              </w:rPr>
            </w:pPr>
            <w:r>
              <w:rPr>
                <w:rFonts w:cs="Arial"/>
                <w:sz w:val="24"/>
                <w:szCs w:val="24"/>
              </w:rPr>
              <w:lastRenderedPageBreak/>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6F6357"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9" w:name="_Hlk178593365"/>
            <w:r w:rsidRPr="007D74C0">
              <w:rPr>
                <w:rFonts w:cs="Arial"/>
                <w:sz w:val="24"/>
                <w:szCs w:val="24"/>
              </w:rPr>
              <w:t xml:space="preserve">Ensartet brug af </w:t>
            </w:r>
          </w:p>
          <w:p w14:paraId="3142BB93"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F</w:t>
            </w:r>
            <w:r w:rsidRPr="007D74C0">
              <w:rPr>
                <w:rFonts w:cs="Arial"/>
                <w:sz w:val="24"/>
                <w:szCs w:val="24"/>
              </w:rPr>
              <w:t>orebyggelses</w:t>
            </w:r>
            <w:r>
              <w:rPr>
                <w:rFonts w:cs="Arial"/>
                <w:sz w:val="24"/>
                <w:szCs w:val="24"/>
              </w:rPr>
              <w:t xml:space="preserve">- </w:t>
            </w:r>
            <w:r>
              <w:rPr>
                <w:rFonts w:cs="Arial"/>
                <w:sz w:val="24"/>
                <w:szCs w:val="24"/>
              </w:rPr>
              <w:br/>
            </w:r>
            <w:r w:rsidRPr="007D74C0">
              <w:rPr>
                <w:rFonts w:cs="Arial"/>
                <w:sz w:val="24"/>
                <w:szCs w:val="24"/>
              </w:rPr>
              <w:t>instruktører</w:t>
            </w:r>
            <w:bookmarkEnd w:id="9"/>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822CE5E" w14:textId="77777777" w:rsidR="0059263D" w:rsidRDefault="006F4F22" w:rsidP="00EB2C43">
            <w:pPr>
              <w:spacing w:after="200"/>
              <w:ind w:left="0"/>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szCs w:val="24"/>
                <w:shd w:val="clear" w:color="auto" w:fill="FFFFFF"/>
              </w:rPr>
            </w:pPr>
            <w:r>
              <w:rPr>
                <w:rStyle w:val="normaltextrun"/>
                <w:rFonts w:cs="Arial"/>
                <w:color w:val="000000"/>
                <w:sz w:val="24"/>
                <w:szCs w:val="24"/>
                <w:shd w:val="clear" w:color="auto" w:fill="FFFFFF"/>
              </w:rPr>
              <w:t xml:space="preserve">Indsatsen </w:t>
            </w:r>
            <w:r w:rsidR="0059263D">
              <w:rPr>
                <w:rStyle w:val="normaltextrun"/>
                <w:rFonts w:cs="Arial"/>
                <w:color w:val="000000"/>
                <w:sz w:val="24"/>
                <w:szCs w:val="24"/>
                <w:shd w:val="clear" w:color="auto" w:fill="FFFFFF"/>
              </w:rPr>
              <w:t>vil være fuldt</w:t>
            </w:r>
            <w:r>
              <w:rPr>
                <w:rStyle w:val="normaltextrun"/>
                <w:rFonts w:cs="Arial"/>
                <w:color w:val="000000"/>
                <w:sz w:val="24"/>
                <w:szCs w:val="24"/>
                <w:shd w:val="clear" w:color="auto" w:fill="FFFFFF"/>
              </w:rPr>
              <w:t xml:space="preserve"> implementeret</w:t>
            </w:r>
            <w:r w:rsidR="0059263D">
              <w:rPr>
                <w:rStyle w:val="normaltextrun"/>
                <w:rFonts w:cs="Arial"/>
                <w:color w:val="000000"/>
                <w:sz w:val="24"/>
                <w:szCs w:val="24"/>
                <w:shd w:val="clear" w:color="auto" w:fill="FFFFFF"/>
              </w:rPr>
              <w:t xml:space="preserve"> på det ene Psykiatriske Center, der fik bevilget midler, fra maj måned. På det andet Psykiatriske Center arbejdes der stadig på at </w:t>
            </w:r>
            <w:r w:rsidR="0073718C" w:rsidRPr="0073718C">
              <w:rPr>
                <w:rStyle w:val="normaltextrun"/>
                <w:rFonts w:cs="Arial"/>
                <w:color w:val="000000"/>
                <w:sz w:val="24"/>
                <w:szCs w:val="24"/>
                <w:shd w:val="clear" w:color="auto" w:fill="FFFFFF"/>
              </w:rPr>
              <w:t>få rekrutteret forebyggelsesinstruktører for de (tidsbegrænsede) midler, der blev bevilget politisk (alternativ til frivillige i akutmodtagelser)</w:t>
            </w:r>
            <w:r w:rsidR="0059263D">
              <w:rPr>
                <w:rStyle w:val="normaltextrun"/>
                <w:rFonts w:cs="Arial"/>
                <w:color w:val="000000"/>
                <w:sz w:val="24"/>
                <w:szCs w:val="24"/>
                <w:shd w:val="clear" w:color="auto" w:fill="FFFFFF"/>
              </w:rPr>
              <w:t xml:space="preserve">. </w:t>
            </w:r>
          </w:p>
          <w:p w14:paraId="1A53CF6E" w14:textId="77777777" w:rsidR="0073718C" w:rsidRPr="0073718C" w:rsidRDefault="0059263D" w:rsidP="00EB2C43">
            <w:pPr>
              <w:spacing w:after="200"/>
              <w:ind w:left="0"/>
              <w:cnfStyle w:val="000000010000" w:firstRow="0" w:lastRow="0" w:firstColumn="0" w:lastColumn="0" w:oddVBand="0" w:evenVBand="0" w:oddHBand="0" w:evenHBand="1" w:firstRowFirstColumn="0" w:firstRowLastColumn="0" w:lastRowFirstColumn="0" w:lastRowLastColumn="0"/>
              <w:rPr>
                <w:rFonts w:cs="Arial"/>
                <w:sz w:val="24"/>
                <w:szCs w:val="24"/>
                <w:highlight w:val="yellow"/>
              </w:rPr>
            </w:pPr>
            <w:r>
              <w:rPr>
                <w:rStyle w:val="normaltextrun"/>
                <w:rFonts w:cs="Arial"/>
                <w:color w:val="000000"/>
                <w:sz w:val="24"/>
                <w:szCs w:val="24"/>
                <w:shd w:val="clear" w:color="auto" w:fill="FFFFFF"/>
              </w:rPr>
              <w:t xml:space="preserve">Derudover </w:t>
            </w:r>
            <w:r w:rsidR="0073718C" w:rsidRPr="0073718C">
              <w:rPr>
                <w:rStyle w:val="normaltextrun"/>
                <w:rFonts w:cs="Arial"/>
                <w:color w:val="000000"/>
                <w:sz w:val="24"/>
                <w:szCs w:val="24"/>
                <w:shd w:val="clear" w:color="auto" w:fill="FFFFFF"/>
              </w:rPr>
              <w:t xml:space="preserve">arbejdes </w:t>
            </w:r>
            <w:r>
              <w:rPr>
                <w:rStyle w:val="normaltextrun"/>
                <w:rFonts w:cs="Arial"/>
                <w:color w:val="000000"/>
                <w:sz w:val="24"/>
                <w:szCs w:val="24"/>
                <w:shd w:val="clear" w:color="auto" w:fill="FFFFFF"/>
              </w:rPr>
              <w:t xml:space="preserve">der </w:t>
            </w:r>
            <w:r w:rsidR="0073718C" w:rsidRPr="0073718C">
              <w:rPr>
                <w:rStyle w:val="normaltextrun"/>
                <w:rFonts w:cs="Arial"/>
                <w:color w:val="000000"/>
                <w:sz w:val="24"/>
                <w:szCs w:val="24"/>
                <w:shd w:val="clear" w:color="auto" w:fill="FFFFFF"/>
              </w:rPr>
              <w:t>med en (fornyet) ensretning af koncept for brugen af forebyggelsesinstruktører. Når indflytningen af sengeafsnit på Ny Psykiatri Bispebjerg etape 2 gennemføres er R</w:t>
            </w:r>
            <w:r>
              <w:rPr>
                <w:rStyle w:val="normaltextrun"/>
                <w:rFonts w:cs="Arial"/>
                <w:color w:val="000000"/>
                <w:sz w:val="24"/>
                <w:szCs w:val="24"/>
                <w:shd w:val="clear" w:color="auto" w:fill="FFFFFF"/>
              </w:rPr>
              <w:t xml:space="preserve">egion Hovedstaden Psykiatri </w:t>
            </w:r>
            <w:r w:rsidR="0073718C" w:rsidRPr="0073718C">
              <w:rPr>
                <w:rStyle w:val="normaltextrun"/>
                <w:rFonts w:cs="Arial"/>
                <w:color w:val="000000"/>
                <w:sz w:val="24"/>
                <w:szCs w:val="24"/>
                <w:shd w:val="clear" w:color="auto" w:fill="FFFFFF"/>
              </w:rPr>
              <w:t>i mål.</w:t>
            </w:r>
            <w:r w:rsidR="0073718C" w:rsidRPr="0073718C">
              <w:rPr>
                <w:rStyle w:val="eop"/>
                <w:rFonts w:cs="Arial"/>
                <w:color w:val="000000"/>
                <w:sz w:val="24"/>
                <w:szCs w:val="24"/>
                <w:shd w:val="clear" w:color="auto" w:fill="FFFFFF"/>
              </w:rPr>
              <w:t>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497C4A" w14:textId="77777777" w:rsidR="0073718C" w:rsidRDefault="0059263D"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Delvist</w:t>
            </w:r>
          </w:p>
        </w:tc>
      </w:tr>
      <w:tr w:rsidR="0073718C" w14:paraId="4066045D" w14:textId="77777777" w:rsidTr="007371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77943B16" w14:textId="77777777" w:rsidR="0073718C" w:rsidRDefault="0073718C" w:rsidP="00EB2C43">
            <w:pPr>
              <w:rPr>
                <w:rFonts w:cs="Arial"/>
                <w:sz w:val="24"/>
                <w:szCs w:val="24"/>
              </w:rPr>
            </w:pPr>
            <w:r>
              <w:rPr>
                <w:rFonts w:cs="Arial"/>
                <w:sz w:val="24"/>
                <w:szCs w:val="24"/>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ABBDBF" w14:textId="77777777" w:rsidR="0073718C"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F67007">
              <w:rPr>
                <w:rFonts w:cs="Arial"/>
                <w:sz w:val="24"/>
                <w:szCs w:val="24"/>
              </w:rPr>
              <w:t>Visit</w:t>
            </w:r>
            <w:r w:rsidR="005A2566">
              <w:rPr>
                <w:rFonts w:cs="Arial"/>
                <w:sz w:val="24"/>
                <w:szCs w:val="24"/>
              </w:rPr>
              <w:t xml:space="preserve">ering </w:t>
            </w:r>
            <w:r w:rsidRPr="00F67007">
              <w:rPr>
                <w:rFonts w:cs="Arial"/>
                <w:sz w:val="24"/>
                <w:szCs w:val="24"/>
              </w:rPr>
              <w:t>af psykiatriske patienter</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39AFA84"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 xml:space="preserve">Vejledningen </w:t>
            </w:r>
            <w:hyperlink r:id="rId9" w:tgtFrame="_blank" w:history="1">
              <w:r w:rsidRPr="0073718C">
                <w:rPr>
                  <w:rStyle w:val="Hyperlink"/>
                  <w:rFonts w:cs="Arial"/>
                  <w:sz w:val="24"/>
                  <w:szCs w:val="24"/>
                </w:rPr>
                <w:t>”Visitering ved akut modtagelse, i ambulatorier og ved indlæggelse i psykiatrien</w:t>
              </w:r>
            </w:hyperlink>
            <w:r w:rsidRPr="0073718C">
              <w:rPr>
                <w:rStyle w:val="Hyperlink"/>
                <w:rFonts w:cs="Arial"/>
                <w:sz w:val="24"/>
                <w:szCs w:val="24"/>
              </w:rPr>
              <w:t>” blev revideret i juni 2024</w:t>
            </w:r>
            <w:r w:rsidRPr="0073718C">
              <w:rPr>
                <w:rFonts w:cs="Arial"/>
                <w:color w:val="000000"/>
                <w:sz w:val="24"/>
                <w:szCs w:val="24"/>
              </w:rPr>
              <w:t xml:space="preserve"> </w:t>
            </w:r>
            <w:r w:rsidRPr="0073718C">
              <w:rPr>
                <w:rFonts w:cs="Arial"/>
                <w:sz w:val="24"/>
                <w:szCs w:val="24"/>
              </w:rPr>
              <w:t xml:space="preserve">og findes i VIP-portalen og er tilgængelig for personalet.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896149" w14:textId="77777777" w:rsidR="0073718C" w:rsidRPr="00EB2C43"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Ja</w:t>
            </w:r>
          </w:p>
        </w:tc>
      </w:tr>
      <w:tr w:rsidR="0073718C" w14:paraId="5B16A023"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24C22B45" w14:textId="77777777" w:rsidR="0073718C" w:rsidRDefault="0073718C" w:rsidP="00EB2C43">
            <w:pPr>
              <w:rPr>
                <w:rFonts w:cs="Arial"/>
                <w:sz w:val="24"/>
                <w:szCs w:val="24"/>
              </w:rPr>
            </w:pPr>
            <w:r>
              <w:rPr>
                <w:rFonts w:cs="Arial"/>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02B47B"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F67007">
              <w:rPr>
                <w:rFonts w:cs="Arial"/>
                <w:sz w:val="24"/>
                <w:szCs w:val="24"/>
              </w:rPr>
              <w:t xml:space="preserve">Den gode start på </w:t>
            </w:r>
          </w:p>
          <w:p w14:paraId="2AD2B84A"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F67007">
              <w:rPr>
                <w:rFonts w:cs="Arial"/>
                <w:sz w:val="24"/>
                <w:szCs w:val="24"/>
              </w:rPr>
              <w:t>vagten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0F4AE0B"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Der er udarbejdet en politik </w:t>
            </w:r>
            <w:hyperlink r:id="rId10" w:tgtFrame="_blank" w:history="1">
              <w:r w:rsidRPr="0073718C">
                <w:rPr>
                  <w:rStyle w:val="Hyperlink"/>
                  <w:rFonts w:cs="Arial"/>
                  <w:sz w:val="24"/>
                  <w:szCs w:val="24"/>
                </w:rPr>
                <w:t>”Den gode start på vagten og samarbejdet mellem personale, forvagt og bagvagt i RHP</w:t>
              </w:r>
            </w:hyperlink>
            <w:r w:rsidRPr="0073718C">
              <w:rPr>
                <w:rStyle w:val="Hyperlink"/>
                <w:rFonts w:cs="Arial"/>
                <w:sz w:val="24"/>
                <w:szCs w:val="24"/>
              </w:rPr>
              <w:t>”</w:t>
            </w:r>
            <w:r w:rsidRPr="0073718C">
              <w:rPr>
                <w:rFonts w:cs="Arial"/>
                <w:sz w:val="24"/>
                <w:szCs w:val="24"/>
              </w:rPr>
              <w:t xml:space="preserve"> med en overordnet ramme for at sikre overdragelse af relevant viden mellem vagtlagene og brugen af bagvagt, som konkretiseres med lokale instrukser. </w:t>
            </w:r>
          </w:p>
          <w:p w14:paraId="75C5E0EA"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p>
          <w:p w14:paraId="43527A34"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Anbefaling 21 vedr. brug af bagvagt er indarbejdet i denne politik. </w:t>
            </w:r>
          </w:p>
          <w:p w14:paraId="4E26E6D8"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p>
          <w:p w14:paraId="4572D106"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De psykiatriske centre har udarbejdet lokale instrukser og har implementeret VIP´en.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C9A3E0" w14:textId="77777777" w:rsidR="0073718C" w:rsidRPr="00EB2C43" w:rsidRDefault="0073718C" w:rsidP="0073718C">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 xml:space="preserve">Ja </w:t>
            </w:r>
          </w:p>
          <w:p w14:paraId="32A0BA44" w14:textId="77777777" w:rsidR="0073718C" w:rsidRPr="00EB2C43"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73718C" w14:paraId="56D0C002"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0E0A4BF7" w14:textId="77777777" w:rsidR="0073718C" w:rsidRDefault="0073718C" w:rsidP="00EB2C43">
            <w:pPr>
              <w:rPr>
                <w:rFonts w:cs="Arial"/>
                <w:sz w:val="24"/>
                <w:szCs w:val="24"/>
              </w:rPr>
            </w:pPr>
            <w:bookmarkStart w:id="10" w:name="_Hlk181263278"/>
            <w:r>
              <w:rPr>
                <w:rFonts w:cs="Arial"/>
                <w:sz w:val="24"/>
                <w:szCs w:val="24"/>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10EFC3" w14:textId="77777777" w:rsidR="0073718C"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F67007">
              <w:rPr>
                <w:rFonts w:cs="Arial"/>
                <w:sz w:val="24"/>
                <w:szCs w:val="24"/>
              </w:rPr>
              <w:t xml:space="preserve">Retningslinjer for </w:t>
            </w:r>
            <w:r>
              <w:rPr>
                <w:rFonts w:cs="Arial"/>
                <w:sz w:val="24"/>
                <w:szCs w:val="24"/>
              </w:rPr>
              <w:t xml:space="preserve">håndtering af </w:t>
            </w:r>
            <w:r w:rsidRPr="00F67007">
              <w:rPr>
                <w:rFonts w:cs="Arial"/>
                <w:sz w:val="24"/>
                <w:szCs w:val="24"/>
              </w:rPr>
              <w:t>våben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0CAEC0C"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 xml:space="preserve">Der er udarbejdet et </w:t>
            </w:r>
            <w:hyperlink r:id="rId11" w:history="1">
              <w:r w:rsidRPr="0073718C">
                <w:rPr>
                  <w:rStyle w:val="Hyperlink"/>
                  <w:rFonts w:cs="Arial"/>
                  <w:sz w:val="24"/>
                  <w:szCs w:val="24"/>
                </w:rPr>
                <w:t>”Actioncard om håndtering af patienter med våben og farlige genstande</w:t>
              </w:r>
            </w:hyperlink>
            <w:r w:rsidRPr="0073718C">
              <w:rPr>
                <w:rFonts w:cs="Arial"/>
                <w:sz w:val="24"/>
                <w:szCs w:val="24"/>
              </w:rPr>
              <w:t xml:space="preserve">” der er sendt ud til alle akutmodtagelser og ambulatorier. </w:t>
            </w:r>
          </w:p>
          <w:p w14:paraId="33CE6AE4"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u w:val="single"/>
              </w:rPr>
            </w:pPr>
            <w:r w:rsidRPr="0073718C">
              <w:rPr>
                <w:rFonts w:cs="Arial"/>
                <w:sz w:val="24"/>
                <w:szCs w:val="24"/>
              </w:rPr>
              <w:t>Relevante Psykiatriske Centre kender og anvender Action Card.</w:t>
            </w:r>
          </w:p>
          <w:p w14:paraId="10E78147"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57291B" w14:textId="77777777" w:rsidR="0073718C" w:rsidRPr="00FA09E5"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Ja</w:t>
            </w:r>
          </w:p>
        </w:tc>
      </w:tr>
      <w:tr w:rsidR="0073718C" w14:paraId="4B945BF8"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2162E658" w14:textId="77777777" w:rsidR="0073718C" w:rsidRDefault="0073718C" w:rsidP="00EB2C43">
            <w:pPr>
              <w:rPr>
                <w:rFonts w:cs="Arial"/>
                <w:sz w:val="24"/>
                <w:szCs w:val="24"/>
              </w:rPr>
            </w:pPr>
            <w:bookmarkStart w:id="11" w:name="_Hlk181263346"/>
            <w:bookmarkEnd w:id="10"/>
            <w:r>
              <w:rPr>
                <w:rFonts w:cs="Arial"/>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2B7ABC"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12" w:name="_Hlk178593678"/>
            <w:r w:rsidRPr="00320E4D">
              <w:rPr>
                <w:rFonts w:cs="Arial"/>
                <w:sz w:val="24"/>
                <w:szCs w:val="24"/>
              </w:rPr>
              <w:t>Retningslinjer for anmeldelse af vold og trusler</w:t>
            </w:r>
            <w:bookmarkEnd w:id="12"/>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110640D"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Vejledning ”</w:t>
            </w:r>
            <w:hyperlink r:id="rId12" w:tgtFrame="_blank" w:history="1">
              <w:r w:rsidRPr="0073718C">
                <w:rPr>
                  <w:rStyle w:val="Hyperlink"/>
                  <w:rFonts w:cs="Arial"/>
                  <w:sz w:val="24"/>
                  <w:szCs w:val="24"/>
                </w:rPr>
                <w:t>Politianmeldelse af lovovertrædelser og håndtering af vold og trusler</w:t>
              </w:r>
            </w:hyperlink>
            <w:r w:rsidRPr="0073718C">
              <w:rPr>
                <w:rFonts w:cs="Arial"/>
                <w:sz w:val="24"/>
                <w:szCs w:val="24"/>
              </w:rPr>
              <w:t>” er publiceret og tilgængelig i VIP portal</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DB13D4" w14:textId="77777777" w:rsidR="0073718C" w:rsidRPr="00AD73C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Ja</w:t>
            </w:r>
          </w:p>
        </w:tc>
      </w:tr>
      <w:bookmarkEnd w:id="11"/>
      <w:tr w:rsidR="0073718C" w14:paraId="22ACF22C"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15991C87" w14:textId="77777777" w:rsidR="0073718C" w:rsidRDefault="0073718C" w:rsidP="00EB2C43">
            <w:pPr>
              <w:rPr>
                <w:rFonts w:cs="Arial"/>
                <w:sz w:val="24"/>
                <w:szCs w:val="24"/>
              </w:rPr>
            </w:pPr>
            <w:r>
              <w:rPr>
                <w:rFonts w:cs="Arial"/>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E81BF2" w14:textId="77777777" w:rsidR="0073718C" w:rsidRPr="00181572"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181572">
              <w:rPr>
                <w:rFonts w:cs="Arial"/>
                <w:sz w:val="24"/>
                <w:szCs w:val="24"/>
              </w:rPr>
              <w:t xml:space="preserve">Deltagelse af to medarbejdere til </w:t>
            </w:r>
            <w:r w:rsidRPr="00181572">
              <w:rPr>
                <w:rFonts w:cs="Arial"/>
                <w:sz w:val="24"/>
                <w:szCs w:val="24"/>
              </w:rPr>
              <w:lastRenderedPageBreak/>
              <w:t>patientsamtaler</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C84CF88" w14:textId="77777777" w:rsidR="0073718C" w:rsidRPr="0073718C" w:rsidRDefault="0073718C" w:rsidP="00EB2C43">
            <w:pPr>
              <w:spacing w:before="0" w:after="200"/>
              <w:ind w:left="0" w:righ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lastRenderedPageBreak/>
              <w:t xml:space="preserve">Vejledningen </w:t>
            </w:r>
            <w:hyperlink r:id="rId13" w:history="1">
              <w:r w:rsidRPr="0073718C">
                <w:rPr>
                  <w:rStyle w:val="Hyperlink"/>
                  <w:rFonts w:cs="Arial"/>
                  <w:sz w:val="24"/>
                  <w:szCs w:val="24"/>
                </w:rPr>
                <w:t>”Triage af den akutte patient i psykiatrien”</w:t>
              </w:r>
            </w:hyperlink>
            <w:r w:rsidRPr="0073718C">
              <w:rPr>
                <w:rFonts w:cs="Arial"/>
                <w:sz w:val="24"/>
                <w:szCs w:val="24"/>
              </w:rPr>
              <w:t xml:space="preserve"> er revideret i VIP-portalen ift., at der er 2 til samtale med en patient i de psykiatriske akutmodtagelser. </w:t>
            </w:r>
          </w:p>
          <w:p w14:paraId="4E1A6C39" w14:textId="77777777" w:rsid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lastRenderedPageBreak/>
              <w:t xml:space="preserve">Det er også blevet konkretiseret, hvornår der skal være to medarbejdere til samtaler med patienter, der er indlagt (ved BVC score 2 eller derover). </w:t>
            </w:r>
            <w:hyperlink r:id="rId14" w:history="1">
              <w:r w:rsidRPr="0073718C">
                <w:rPr>
                  <w:rStyle w:val="Hyperlink"/>
                  <w:rFonts w:cs="Arial"/>
                  <w:sz w:val="24"/>
                  <w:szCs w:val="24"/>
                </w:rPr>
                <w:t>”Risikovurdering for vold og aggressioner (BVC)”</w:t>
              </w:r>
            </w:hyperlink>
            <w:r w:rsidRPr="0073718C">
              <w:rPr>
                <w:rFonts w:cs="Arial"/>
                <w:sz w:val="24"/>
                <w:szCs w:val="24"/>
              </w:rPr>
              <w:t xml:space="preserve"> er revideret i VIP-portalen. </w:t>
            </w:r>
          </w:p>
          <w:p w14:paraId="66B69C0C" w14:textId="77777777" w:rsidR="00322422" w:rsidRDefault="00322422"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p>
          <w:p w14:paraId="068D744B" w14:textId="77777777" w:rsidR="00322422" w:rsidRPr="0073718C" w:rsidRDefault="00322422"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Anbefaling er implementeret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B3255A" w14:textId="77777777" w:rsidR="0073718C" w:rsidRDefault="0073718C" w:rsidP="0073718C">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lastRenderedPageBreak/>
              <w:t>Ja</w:t>
            </w:r>
          </w:p>
        </w:tc>
      </w:tr>
      <w:tr w:rsidR="0073718C" w14:paraId="212B9C8D"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5FD33ADA" w14:textId="77777777" w:rsidR="0073718C" w:rsidRDefault="0073718C" w:rsidP="00EB2C43">
            <w:pPr>
              <w:rPr>
                <w:rFonts w:cs="Arial"/>
                <w:sz w:val="24"/>
                <w:szCs w:val="24"/>
              </w:rPr>
            </w:pPr>
            <w:r>
              <w:rPr>
                <w:rFonts w:cs="Arial"/>
                <w:sz w:val="24"/>
                <w:szCs w:val="24"/>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85B83A"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13" w:name="_Hlk178594115"/>
            <w:r w:rsidRPr="00FA09E5">
              <w:rPr>
                <w:rFonts w:cs="Arial"/>
                <w:sz w:val="24"/>
                <w:szCs w:val="24"/>
              </w:rPr>
              <w:t>Understøttelse af</w:t>
            </w:r>
            <w:r>
              <w:rPr>
                <w:rFonts w:cs="Arial"/>
                <w:sz w:val="24"/>
                <w:szCs w:val="24"/>
              </w:rPr>
              <w:br/>
            </w:r>
            <w:r w:rsidRPr="00FA09E5">
              <w:rPr>
                <w:rFonts w:cs="Arial"/>
                <w:sz w:val="24"/>
                <w:szCs w:val="24"/>
              </w:rPr>
              <w:t xml:space="preserve">klinisk arbejde med </w:t>
            </w:r>
            <w:r>
              <w:rPr>
                <w:rFonts w:cs="Arial"/>
                <w:sz w:val="24"/>
                <w:szCs w:val="24"/>
              </w:rPr>
              <w:br/>
            </w:r>
            <w:r w:rsidRPr="00FA09E5">
              <w:rPr>
                <w:rFonts w:cs="Arial"/>
                <w:sz w:val="24"/>
                <w:szCs w:val="24"/>
              </w:rPr>
              <w:t>V-RISK-10</w:t>
            </w:r>
            <w:bookmarkEnd w:id="13"/>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5F96CA7"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14" w:name="_Hlk178594135"/>
            <w:r w:rsidRPr="0073718C">
              <w:rPr>
                <w:rFonts w:cs="Arial"/>
                <w:sz w:val="24"/>
                <w:szCs w:val="24"/>
              </w:rPr>
              <w:t xml:space="preserve">V-RISK-10-vejledningen er revideret i VIP-portalen.  </w:t>
            </w:r>
            <w:bookmarkEnd w:id="14"/>
          </w:p>
          <w:p w14:paraId="3CCA0581"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p>
          <w:p w14:paraId="2D42009A"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Der arbejdes med V-RISK-10 på alle centre</w:t>
            </w:r>
            <w:r w:rsidR="00322422">
              <w:rPr>
                <w:rFonts w:cs="Arial"/>
                <w:sz w:val="24"/>
                <w:szCs w:val="24"/>
              </w:rPr>
              <w:t xml:space="preserve"> og flere steder er den implementeret</w:t>
            </w:r>
            <w:r w:rsidRPr="0073718C">
              <w:rPr>
                <w:rFonts w:cs="Arial"/>
                <w:sz w:val="24"/>
                <w:szCs w:val="24"/>
              </w:rPr>
              <w:t xml:space="preserve">. </w:t>
            </w:r>
          </w:p>
          <w:p w14:paraId="581DEC82"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72BE5" w14:textId="77777777" w:rsidR="0073718C" w:rsidRPr="007C53A9"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highlight w:val="yellow"/>
              </w:rPr>
            </w:pPr>
            <w:r w:rsidRPr="0073718C">
              <w:rPr>
                <w:rFonts w:cs="Arial"/>
                <w:sz w:val="24"/>
                <w:szCs w:val="24"/>
              </w:rPr>
              <w:t>Ja</w:t>
            </w:r>
          </w:p>
        </w:tc>
      </w:tr>
      <w:tr w:rsidR="0073718C" w14:paraId="7D34A545"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21219515" w14:textId="77777777" w:rsidR="0073718C" w:rsidRDefault="0073718C" w:rsidP="00EB2C43">
            <w:pPr>
              <w:rPr>
                <w:rFonts w:cs="Arial"/>
                <w:sz w:val="24"/>
                <w:szCs w:val="24"/>
              </w:rPr>
            </w:pPr>
            <w:bookmarkStart w:id="15" w:name="_Hlk171337291"/>
            <w:r>
              <w:rPr>
                <w:rFonts w:cs="Arial"/>
                <w:sz w:val="24"/>
                <w:szCs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610186" w14:textId="77777777" w:rsidR="0073718C" w:rsidRPr="00F33BEE"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bookmarkStart w:id="16" w:name="_Hlk178594428"/>
            <w:r w:rsidRPr="00F33BEE">
              <w:rPr>
                <w:rFonts w:cs="Arial"/>
                <w:sz w:val="24"/>
                <w:szCs w:val="24"/>
              </w:rPr>
              <w:t>Smarttext i handleplan for risikovurderinger</w:t>
            </w:r>
            <w:bookmarkEnd w:id="16"/>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48442AD" w14:textId="77777777" w:rsidR="005A2566" w:rsidRPr="0073718C" w:rsidRDefault="0073718C" w:rsidP="005A2566">
            <w:pPr>
              <w:cnfStyle w:val="000000100000" w:firstRow="0" w:lastRow="0" w:firstColumn="0" w:lastColumn="0" w:oddVBand="0" w:evenVBand="0" w:oddHBand="1" w:evenHBand="0" w:firstRowFirstColumn="0" w:firstRowLastColumn="0" w:lastRowFirstColumn="0" w:lastRowLastColumn="0"/>
              <w:rPr>
                <w:rFonts w:cs="Arial"/>
              </w:rPr>
            </w:pPr>
            <w:bookmarkStart w:id="17" w:name="_Hlk178594441"/>
            <w:r w:rsidRPr="0073718C">
              <w:rPr>
                <w:rFonts w:cs="Arial"/>
                <w:sz w:val="24"/>
                <w:szCs w:val="24"/>
              </w:rPr>
              <w:t>I stedet for en smarttext er de</w:t>
            </w:r>
            <w:bookmarkEnd w:id="17"/>
            <w:r w:rsidRPr="0073718C">
              <w:rPr>
                <w:rFonts w:cs="Arial"/>
                <w:sz w:val="24"/>
                <w:szCs w:val="24"/>
              </w:rPr>
              <w:t xml:space="preserve">t </w:t>
            </w:r>
            <w:r w:rsidRPr="0073718C">
              <w:rPr>
                <w:rStyle w:val="normaltextrun"/>
                <w:rFonts w:cs="Arial"/>
                <w:sz w:val="24"/>
                <w:szCs w:val="24"/>
              </w:rPr>
              <w:t>i forbindelse med opdatering af VIP Voldsrisikovurdering V-RISK-10, besluttet at voldsrisiko og håndteringen af denne beskrives i flere dokumenter. </w:t>
            </w:r>
            <w:r w:rsidRPr="0073718C">
              <w:rPr>
                <w:rStyle w:val="eop"/>
                <w:rFonts w:cs="Arial"/>
                <w:sz w:val="24"/>
                <w:szCs w:val="24"/>
              </w:rPr>
              <w:t> </w:t>
            </w:r>
          </w:p>
          <w:p w14:paraId="20FECE40" w14:textId="77777777" w:rsidR="0073718C" w:rsidRPr="0073718C" w:rsidRDefault="0073718C" w:rsidP="0073718C">
            <w:pPr>
              <w:pStyle w:val="paragraph"/>
              <w:spacing w:before="0" w:beforeAutospacing="0" w:after="0" w:afterAutospacing="0"/>
              <w:ind w:left="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B3A33" w14:textId="77777777" w:rsidR="0073718C" w:rsidRPr="00451233" w:rsidRDefault="0073718C" w:rsidP="0073718C">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Ja</w:t>
            </w:r>
          </w:p>
        </w:tc>
      </w:tr>
      <w:tr w:rsidR="0073718C" w14:paraId="49ADDF21"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67B533BC" w14:textId="77777777" w:rsidR="0073718C" w:rsidRDefault="0073718C" w:rsidP="00EB2C43">
            <w:pPr>
              <w:rPr>
                <w:rFonts w:cs="Arial"/>
                <w:sz w:val="24"/>
                <w:szCs w:val="24"/>
              </w:rPr>
            </w:pPr>
            <w:r>
              <w:rPr>
                <w:rFonts w:cs="Arial"/>
                <w:sz w:val="24"/>
                <w:szCs w:val="24"/>
              </w:rPr>
              <w:t>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8EB440" w14:textId="77777777" w:rsidR="0073718C" w:rsidRPr="00F33BEE"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18" w:name="_Hlk178594455"/>
            <w:r w:rsidRPr="00F33BEE">
              <w:rPr>
                <w:rFonts w:cs="Arial"/>
                <w:sz w:val="24"/>
                <w:szCs w:val="24"/>
              </w:rPr>
              <w:t>Risikovurdering i Sundhedsplatformen</w:t>
            </w:r>
            <w:bookmarkEnd w:id="18"/>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6A5C5E1"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19" w:name="_Hlk178594470"/>
            <w:r w:rsidRPr="0073718C">
              <w:rPr>
                <w:rFonts w:cs="Arial"/>
                <w:color w:val="000000"/>
                <w:sz w:val="24"/>
                <w:szCs w:val="24"/>
              </w:rPr>
              <w:t>V-RISK-10 er blevet mere synlig i Sundhedsplatformen og fremgår både i storyboard og via psyk-snapshot.</w:t>
            </w:r>
            <w:r w:rsidRPr="0073718C">
              <w:rPr>
                <w:rFonts w:cs="Arial"/>
                <w:color w:val="000000"/>
                <w:sz w:val="24"/>
                <w:szCs w:val="24"/>
              </w:rPr>
              <w:br/>
            </w:r>
            <w:r w:rsidRPr="0073718C">
              <w:rPr>
                <w:rFonts w:cs="Arial"/>
                <w:color w:val="000000"/>
                <w:sz w:val="24"/>
                <w:szCs w:val="24"/>
              </w:rPr>
              <w:br/>
              <w:t>Der er udarbejdet en kvikguide</w:t>
            </w:r>
            <w:r w:rsidRPr="0073718C">
              <w:rPr>
                <w:rFonts w:eastAsia="Times New Roman" w:cs="Arial"/>
                <w:sz w:val="24"/>
                <w:szCs w:val="24"/>
              </w:rPr>
              <w:t xml:space="preserve"> </w:t>
            </w:r>
            <w:hyperlink r:id="rId15" w:history="1">
              <w:r w:rsidRPr="0073718C">
                <w:rPr>
                  <w:rStyle w:val="Hyperlink"/>
                  <w:rFonts w:eastAsia="Times New Roman" w:cs="Arial"/>
                  <w:sz w:val="24"/>
                  <w:szCs w:val="24"/>
                </w:rPr>
                <w:t>”Voldsrisiko, overblik i SP</w:t>
              </w:r>
            </w:hyperlink>
            <w:r w:rsidRPr="0073718C">
              <w:rPr>
                <w:rStyle w:val="Hyperlink"/>
                <w:rFonts w:eastAsia="Times New Roman" w:cs="Arial"/>
                <w:sz w:val="24"/>
                <w:szCs w:val="24"/>
              </w:rPr>
              <w:t>”</w:t>
            </w:r>
            <w:r w:rsidRPr="0073718C">
              <w:rPr>
                <w:rFonts w:cs="Arial"/>
                <w:color w:val="000000"/>
                <w:sz w:val="24"/>
                <w:szCs w:val="24"/>
              </w:rPr>
              <w:t xml:space="preserve">, som beskriver, hvordan man hurtigt kan få overblik over voldsrisikoen (inkl. V-RISK-10) i ambulatorier, sengeafsnit og akutmodtagelser. </w:t>
            </w:r>
            <w:r w:rsidRPr="0073718C">
              <w:rPr>
                <w:rFonts w:cs="Arial"/>
                <w:sz w:val="24"/>
                <w:szCs w:val="24"/>
              </w:rPr>
              <w:t xml:space="preserve"> </w:t>
            </w:r>
            <w:bookmarkEnd w:id="19"/>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A51F48" w14:textId="77777777" w:rsidR="0073718C" w:rsidRPr="00A670BE" w:rsidRDefault="0073718C" w:rsidP="00EB2C43">
            <w:pPr>
              <w:cnfStyle w:val="000000010000" w:firstRow="0" w:lastRow="0" w:firstColumn="0" w:lastColumn="0" w:oddVBand="0" w:evenVBand="0" w:oddHBand="0" w:evenHBand="1" w:firstRowFirstColumn="0" w:firstRowLastColumn="0" w:lastRowFirstColumn="0" w:lastRowLastColumn="0"/>
              <w:rPr>
                <w:rFonts w:cs="Arial"/>
                <w:color w:val="000000"/>
                <w:sz w:val="24"/>
                <w:szCs w:val="24"/>
              </w:rPr>
            </w:pPr>
            <w:r>
              <w:rPr>
                <w:rFonts w:cs="Arial"/>
                <w:color w:val="000000"/>
                <w:sz w:val="24"/>
                <w:szCs w:val="24"/>
              </w:rPr>
              <w:t>Ja</w:t>
            </w:r>
          </w:p>
        </w:tc>
      </w:tr>
      <w:bookmarkEnd w:id="15"/>
      <w:tr w:rsidR="0073718C" w14:paraId="1C8EE467" w14:textId="77777777" w:rsidTr="0073718C">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2E55C3E4" w14:textId="77777777" w:rsidR="0073718C" w:rsidRDefault="0073718C" w:rsidP="00EB2C43">
            <w:pPr>
              <w:rPr>
                <w:rFonts w:cs="Arial"/>
                <w:sz w:val="24"/>
                <w:szCs w:val="24"/>
              </w:rPr>
            </w:pPr>
            <w:r>
              <w:rPr>
                <w:rFonts w:cs="Arial"/>
                <w:sz w:val="24"/>
                <w:szCs w:val="24"/>
              </w:rPr>
              <w:t>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48BF92" w14:textId="77777777" w:rsidR="0073718C"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F67007">
              <w:rPr>
                <w:rFonts w:cs="Arial"/>
                <w:sz w:val="24"/>
                <w:szCs w:val="24"/>
              </w:rPr>
              <w:t>Arbejdsgang for konferering med bagvagt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0EA114B"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Brug af bagvagt beskrives i den overordnede politik ”</w:t>
            </w:r>
            <w:hyperlink r:id="rId16" w:tgtFrame="_blank" w:history="1">
              <w:r w:rsidRPr="0073718C">
                <w:rPr>
                  <w:rStyle w:val="Hyperlink"/>
                  <w:rFonts w:cs="Arial"/>
                  <w:sz w:val="24"/>
                  <w:szCs w:val="24"/>
                </w:rPr>
                <w:t>Den gode start på vagten og samarbejdet mellem personale, forvagt og bagvagt i RHP</w:t>
              </w:r>
            </w:hyperlink>
            <w:r w:rsidRPr="0073718C">
              <w:rPr>
                <w:rStyle w:val="Hyperlink"/>
                <w:rFonts w:cs="Arial"/>
                <w:sz w:val="24"/>
                <w:szCs w:val="24"/>
              </w:rPr>
              <w:t>”.</w:t>
            </w:r>
            <w:r w:rsidRPr="0073718C">
              <w:rPr>
                <w:rFonts w:cs="Arial"/>
                <w:sz w:val="24"/>
                <w:szCs w:val="24"/>
              </w:rPr>
              <w:t xml:space="preserve"> Se under anbefaling 10.</w:t>
            </w:r>
          </w:p>
          <w:p w14:paraId="4EA62823"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p>
          <w:p w14:paraId="575EA1E7"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Arbejdsgangen er implementeret på de relevante Psykiatriske Centre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75F6EE" w14:textId="77777777" w:rsidR="0073718C" w:rsidRPr="00EB2C43"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Ja</w:t>
            </w:r>
          </w:p>
        </w:tc>
      </w:tr>
      <w:tr w:rsidR="0073718C" w14:paraId="7A59E9A8"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30DCF206" w14:textId="77777777" w:rsidR="0073718C" w:rsidRDefault="0073718C" w:rsidP="00EB2C43">
            <w:pPr>
              <w:rPr>
                <w:rFonts w:cs="Arial"/>
                <w:sz w:val="24"/>
                <w:szCs w:val="24"/>
              </w:rPr>
            </w:pPr>
            <w:r>
              <w:rPr>
                <w:rFonts w:cs="Arial"/>
                <w:sz w:val="24"/>
                <w:szCs w:val="24"/>
              </w:rPr>
              <w:t>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3DA945" w14:textId="77777777" w:rsidR="0073718C" w:rsidRPr="00D07958"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highlight w:val="red"/>
              </w:rPr>
            </w:pPr>
            <w:bookmarkStart w:id="20" w:name="_Hlk178594576"/>
            <w:r w:rsidRPr="005A6947">
              <w:rPr>
                <w:rFonts w:cs="Arial"/>
                <w:sz w:val="24"/>
                <w:szCs w:val="24"/>
              </w:rPr>
              <w:t>Kurset ”Forebyggelse og håndtering af konflikter” gøres obligatorisk for flere faggrupper med patientkontakt</w:t>
            </w:r>
            <w:bookmarkEnd w:id="20"/>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39394C9"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bookmarkStart w:id="21" w:name="_Hlk178594596"/>
            <w:r w:rsidRPr="0073718C">
              <w:rPr>
                <w:rFonts w:cs="Arial"/>
                <w:color w:val="auto"/>
                <w:sz w:val="24"/>
                <w:szCs w:val="24"/>
              </w:rPr>
              <w:t xml:space="preserve">Andre faggrupper end hidtil, herunder læger, skal fremadrettet deltage på det obligatoriske kursus i ”Forebyggelse og håndtering af konflikter” fra efteråret 2024. </w:t>
            </w:r>
            <w:r w:rsidRPr="0073718C">
              <w:rPr>
                <w:rFonts w:cs="Arial"/>
                <w:color w:val="auto"/>
                <w:sz w:val="24"/>
                <w:szCs w:val="24"/>
              </w:rPr>
              <w:br/>
            </w:r>
            <w:r w:rsidRPr="0073718C">
              <w:rPr>
                <w:rFonts w:cs="Arial"/>
                <w:color w:val="auto"/>
                <w:sz w:val="24"/>
                <w:szCs w:val="24"/>
              </w:rPr>
              <w:br/>
            </w:r>
            <w:bookmarkEnd w:id="21"/>
            <w:r w:rsidRPr="0073718C">
              <w:rPr>
                <w:rFonts w:cs="Arial"/>
                <w:color w:val="auto"/>
                <w:sz w:val="24"/>
                <w:szCs w:val="24"/>
              </w:rPr>
              <w:t>Kurset til servicepersonalet er opdateret, udvidet og udbudt.</w:t>
            </w:r>
          </w:p>
          <w:p w14:paraId="4FBF98E4"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p w14:paraId="045953AD"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r w:rsidRPr="0073718C">
              <w:rPr>
                <w:rFonts w:cs="Arial"/>
                <w:color w:val="auto"/>
                <w:sz w:val="24"/>
                <w:szCs w:val="24"/>
              </w:rPr>
              <w:t>Kurset til lægesekretærerne er i gang.</w:t>
            </w:r>
          </w:p>
          <w:p w14:paraId="71EBB616" w14:textId="77777777" w:rsidR="0073718C" w:rsidRPr="0073718C" w:rsidRDefault="0073718C" w:rsidP="0073718C">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p w14:paraId="7AB56A91" w14:textId="77777777" w:rsidR="0073718C" w:rsidRPr="0073718C" w:rsidRDefault="0073718C" w:rsidP="0073718C">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color w:val="auto"/>
                <w:sz w:val="24"/>
                <w:szCs w:val="24"/>
              </w:rPr>
              <w:t>Antallet af kurser er allerede udvidet, så alle medarbejdergrupper kan komme hurtigt afsted på kurset.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C63131" w14:textId="77777777" w:rsidR="0073718C" w:rsidRPr="00EB2C43" w:rsidRDefault="0073718C" w:rsidP="00EB2C43">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r>
              <w:rPr>
                <w:rFonts w:cs="Arial"/>
                <w:color w:val="auto"/>
                <w:sz w:val="24"/>
                <w:szCs w:val="24"/>
              </w:rPr>
              <w:t>Ja</w:t>
            </w:r>
          </w:p>
        </w:tc>
      </w:tr>
      <w:tr w:rsidR="0073718C" w14:paraId="03D55D68"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6665CF76" w14:textId="77777777" w:rsidR="0073718C" w:rsidRDefault="0073718C" w:rsidP="00EB2C43">
            <w:pPr>
              <w:rPr>
                <w:rFonts w:cs="Arial"/>
                <w:sz w:val="24"/>
                <w:szCs w:val="24"/>
              </w:rPr>
            </w:pPr>
            <w:bookmarkStart w:id="22" w:name="_Hlk171581880"/>
            <w:r>
              <w:rPr>
                <w:rFonts w:cs="Arial"/>
                <w:sz w:val="24"/>
                <w:szCs w:val="24"/>
              </w:rPr>
              <w:lastRenderedPageBreak/>
              <w:t>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D4BE67" w14:textId="77777777" w:rsidR="0073718C" w:rsidRPr="00D07958"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highlight w:val="red"/>
              </w:rPr>
            </w:pPr>
            <w:bookmarkStart w:id="23" w:name="_Hlk178594614"/>
            <w:r w:rsidRPr="005A6947">
              <w:rPr>
                <w:rFonts w:cs="Arial"/>
                <w:sz w:val="24"/>
                <w:szCs w:val="24"/>
              </w:rPr>
              <w:t>Vedligeholdelsestræning til flere faggrupper</w:t>
            </w:r>
            <w:bookmarkEnd w:id="23"/>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E995BC4" w14:textId="77777777" w:rsidR="0073718C" w:rsidRPr="0073718C" w:rsidRDefault="0073718C" w:rsidP="0073718C">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Nyt fælles koncept for vedligeholdelsestræning er i gang med at blive udviklet og afprøve</w:t>
            </w:r>
            <w:r w:rsidR="005A2566">
              <w:rPr>
                <w:rFonts w:cs="Arial"/>
                <w:sz w:val="24"/>
                <w:szCs w:val="24"/>
              </w:rPr>
              <w:t>s som</w:t>
            </w:r>
            <w:r w:rsidRPr="0073718C">
              <w:rPr>
                <w:rFonts w:cs="Arial"/>
                <w:sz w:val="24"/>
                <w:szCs w:val="24"/>
              </w:rPr>
              <w:t xml:space="preserve"> pilot hos Psykiatrisk Center København.</w:t>
            </w:r>
          </w:p>
          <w:p w14:paraId="5C627333"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eastAsia="Times New Roman" w:cs="Arial"/>
                <w:color w:val="auto"/>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EA5540" w14:textId="77777777" w:rsidR="0073718C" w:rsidRPr="000077AE"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I gang</w:t>
            </w:r>
          </w:p>
        </w:tc>
      </w:tr>
      <w:bookmarkEnd w:id="22"/>
      <w:tr w:rsidR="0073718C" w14:paraId="718B13E3"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2B6D1A80" w14:textId="77777777" w:rsidR="0073718C" w:rsidRDefault="0073718C" w:rsidP="00EB2C43">
            <w:pPr>
              <w:rPr>
                <w:rFonts w:cs="Arial"/>
                <w:sz w:val="24"/>
                <w:szCs w:val="24"/>
              </w:rPr>
            </w:pPr>
            <w:r>
              <w:rPr>
                <w:rFonts w:cs="Arial"/>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9E716D" w14:textId="77777777" w:rsidR="0073718C" w:rsidRPr="00F67007"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bookmarkStart w:id="24" w:name="_Hlk178594653"/>
            <w:r w:rsidRPr="005A6947">
              <w:rPr>
                <w:rFonts w:cs="Arial"/>
                <w:sz w:val="24"/>
                <w:szCs w:val="24"/>
              </w:rPr>
              <w:t>Uddannelse af læger i vagtfunktioner</w:t>
            </w:r>
            <w:bookmarkEnd w:id="24"/>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0721CAB"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Om der skal udarbejdes en fælles vejledning i stedet for et kursus, er ved at blive undersøgt, da der ikke er en central vejledning. Der er allerede dokumentsamling til yngre læger. </w:t>
            </w:r>
          </w:p>
          <w:p w14:paraId="74C29D31"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I forbindelse med Psykiatriens intro</w:t>
            </w:r>
            <w:r w:rsidR="003F504E">
              <w:rPr>
                <w:rFonts w:cs="Arial"/>
                <w:sz w:val="24"/>
                <w:szCs w:val="24"/>
              </w:rPr>
              <w:t>duktion af nye læger,</w:t>
            </w:r>
            <w:r w:rsidRPr="0073718C">
              <w:rPr>
                <w:rFonts w:cs="Arial"/>
                <w:sz w:val="24"/>
                <w:szCs w:val="24"/>
              </w:rPr>
              <w:t xml:space="preserve"> gives der information om VIP-dokumentsamlingen til yngre læge. Derudover får nyansatte læger og psykologer med mindre end 1,5 års Sundhedsplatforms erfaring information om det på Intro til Sundhedsplatformen.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154F2B"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 xml:space="preserve">I gang </w:t>
            </w:r>
          </w:p>
        </w:tc>
      </w:tr>
      <w:tr w:rsidR="0073718C" w14:paraId="5F352809"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7F86E18C" w14:textId="77777777" w:rsidR="0073718C" w:rsidRPr="005A6947" w:rsidRDefault="0073718C" w:rsidP="00EB2C43">
            <w:pPr>
              <w:rPr>
                <w:rFonts w:cs="Arial"/>
                <w:sz w:val="24"/>
                <w:szCs w:val="24"/>
              </w:rPr>
            </w:pPr>
            <w:r w:rsidRPr="005A6947">
              <w:rPr>
                <w:rFonts w:cs="Arial"/>
                <w:sz w:val="24"/>
                <w:szCs w:val="24"/>
              </w:rPr>
              <w:t>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87C240" w14:textId="77777777" w:rsidR="0073718C" w:rsidRPr="005A6947"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bookmarkStart w:id="25" w:name="_Hlk178594706"/>
            <w:r w:rsidRPr="005A6947">
              <w:rPr>
                <w:rFonts w:cs="Arial"/>
                <w:sz w:val="24"/>
                <w:szCs w:val="24"/>
              </w:rPr>
              <w:t>Introduktion til psykopatologi</w:t>
            </w:r>
            <w:bookmarkEnd w:id="25"/>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733FDF9" w14:textId="77777777" w:rsidR="0073718C" w:rsidRPr="0073718C" w:rsidRDefault="0073718C" w:rsidP="0073718C">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Introduktionen til psykopatologi har siden august 2024 indgået i kurset ”Godt på vej”, hvor deltagerkredsen er plejepersonale.</w:t>
            </w:r>
          </w:p>
          <w:p w14:paraId="40A30283" w14:textId="77777777" w:rsidR="0073718C" w:rsidRPr="0073718C" w:rsidRDefault="0073718C" w:rsidP="00EB2C4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 xml:space="preserve">Derudover er der også indlagt undervisning i psykopatologi hos Børne- og ungdomspsykiatrisk Center samt i kurser, der udbydes </w:t>
            </w:r>
            <w:r w:rsidR="003F504E">
              <w:rPr>
                <w:rFonts w:cs="Arial"/>
                <w:sz w:val="24"/>
                <w:szCs w:val="24"/>
              </w:rPr>
              <w:t xml:space="preserve">til </w:t>
            </w:r>
            <w:r w:rsidRPr="0073718C">
              <w:rPr>
                <w:rFonts w:cs="Arial"/>
                <w:sz w:val="24"/>
                <w:szCs w:val="24"/>
              </w:rPr>
              <w:t xml:space="preserve">F-ACT for Ikke psykotiske patienter samt </w:t>
            </w:r>
            <w:r w:rsidR="003F504E">
              <w:rPr>
                <w:rFonts w:cs="Arial"/>
                <w:sz w:val="24"/>
                <w:szCs w:val="24"/>
              </w:rPr>
              <w:t xml:space="preserve">kurser udbudt af </w:t>
            </w:r>
            <w:r w:rsidRPr="0073718C">
              <w:rPr>
                <w:rFonts w:cs="Arial"/>
                <w:sz w:val="24"/>
                <w:szCs w:val="24"/>
              </w:rPr>
              <w:t>KAG Skizofreni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A43940" w14:textId="77777777" w:rsidR="0073718C" w:rsidRDefault="00F52F04"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Ja</w:t>
            </w:r>
          </w:p>
        </w:tc>
      </w:tr>
      <w:tr w:rsidR="0073718C" w14:paraId="1E8DE7DE" w14:textId="77777777" w:rsidTr="00737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154DCEAB" w14:textId="77777777" w:rsidR="0073718C" w:rsidRDefault="0073718C" w:rsidP="00EB2C43">
            <w:pPr>
              <w:rPr>
                <w:rFonts w:cs="Arial"/>
                <w:sz w:val="24"/>
                <w:szCs w:val="24"/>
              </w:rPr>
            </w:pPr>
            <w:r>
              <w:rPr>
                <w:rFonts w:cs="Arial"/>
                <w:sz w:val="24"/>
                <w:szCs w:val="24"/>
              </w:rPr>
              <w:t>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FE3116" w14:textId="77777777" w:rsidR="0073718C" w:rsidRDefault="0073718C"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F67007">
              <w:rPr>
                <w:rFonts w:cs="Arial"/>
                <w:sz w:val="24"/>
                <w:szCs w:val="24"/>
              </w:rPr>
              <w:t>Sikkerhedsspørgsmål i trivselsmålinger</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6AE1753" w14:textId="77777777" w:rsidR="0073718C" w:rsidRPr="0073718C" w:rsidRDefault="0073718C" w:rsidP="00EB2C43">
            <w:pPr>
              <w:ind w:left="0"/>
              <w:cnfStyle w:val="000000010000" w:firstRow="0" w:lastRow="0" w:firstColumn="0" w:lastColumn="0" w:oddVBand="0" w:evenVBand="0" w:oddHBand="0" w:evenHBand="1" w:firstRowFirstColumn="0" w:firstRowLastColumn="0" w:lastRowFirstColumn="0" w:lastRowLastColumn="0"/>
              <w:rPr>
                <w:rFonts w:cs="Arial"/>
                <w:sz w:val="24"/>
                <w:szCs w:val="24"/>
              </w:rPr>
            </w:pPr>
            <w:r w:rsidRPr="0073718C">
              <w:rPr>
                <w:rFonts w:cs="Arial"/>
                <w:sz w:val="24"/>
                <w:szCs w:val="24"/>
              </w:rPr>
              <w:t xml:space="preserve">Spørgsmålet ”Føler du dig tryg, når du er på arbejde?” indgår nu i Region Hovedstadens Psykiatris trivselsmåling.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C18811" w14:textId="77777777" w:rsidR="0073718C" w:rsidRPr="00C54CDD" w:rsidRDefault="00F52F04" w:rsidP="00EB2C43">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Ja</w:t>
            </w:r>
          </w:p>
        </w:tc>
      </w:tr>
      <w:tr w:rsidR="0073718C" w14:paraId="6013BC97" w14:textId="77777777" w:rsidTr="0073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4504F482" w14:textId="77777777" w:rsidR="0073718C" w:rsidRDefault="0073718C" w:rsidP="00EB2C43">
            <w:pPr>
              <w:rPr>
                <w:rFonts w:cs="Arial"/>
                <w:sz w:val="24"/>
                <w:szCs w:val="24"/>
              </w:rPr>
            </w:pPr>
            <w:r>
              <w:rPr>
                <w:rFonts w:cs="Arial"/>
                <w:sz w:val="24"/>
                <w:szCs w:val="24"/>
              </w:rPr>
              <w:t>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24F64A" w14:textId="77777777" w:rsidR="0073718C"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F67007">
              <w:rPr>
                <w:rFonts w:cs="Arial"/>
                <w:sz w:val="24"/>
                <w:szCs w:val="24"/>
              </w:rPr>
              <w:t xml:space="preserve">Udarbejdelse af fælles instruks med Den </w:t>
            </w:r>
            <w:r>
              <w:rPr>
                <w:rFonts w:cs="Arial"/>
                <w:sz w:val="24"/>
                <w:szCs w:val="24"/>
              </w:rPr>
              <w:t>S</w:t>
            </w:r>
            <w:r w:rsidRPr="00F67007">
              <w:rPr>
                <w:rFonts w:cs="Arial"/>
                <w:sz w:val="24"/>
                <w:szCs w:val="24"/>
              </w:rPr>
              <w:t xml:space="preserve">ociale </w:t>
            </w:r>
            <w:r>
              <w:rPr>
                <w:rFonts w:cs="Arial"/>
                <w:sz w:val="24"/>
                <w:szCs w:val="24"/>
              </w:rPr>
              <w:t>V</w:t>
            </w:r>
            <w:r w:rsidRPr="00F67007">
              <w:rPr>
                <w:rFonts w:cs="Arial"/>
                <w:sz w:val="24"/>
                <w:szCs w:val="24"/>
              </w:rPr>
              <w:t>irksomhed</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70977A2" w14:textId="77777777" w:rsidR="0073718C" w:rsidRPr="0073718C" w:rsidRDefault="0073718C" w:rsidP="00412BCB">
            <w:p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 xml:space="preserve">I samarbejdet med Den Sociale virksomhed og Kriminalforsorgen er der udarbejdet et lommekort om, hvordan vi i Region Hovedstadens Psykiatri tager imod eksterne besøgende såsom botilbud, kriminalforsorgen, håndværkere etc. </w:t>
            </w:r>
            <w:hyperlink r:id="rId17" w:tgtFrame="_blank" w:history="1"/>
            <w:r w:rsidRPr="0073718C">
              <w:rPr>
                <w:rFonts w:eastAsia="Times New Roman" w:cs="Arial"/>
                <w:sz w:val="24"/>
                <w:szCs w:val="24"/>
              </w:rPr>
              <w:t xml:space="preserve"> </w:t>
            </w:r>
          </w:p>
          <w:p w14:paraId="313F5A45" w14:textId="77777777" w:rsidR="0073718C" w:rsidRPr="0073718C" w:rsidRDefault="0073718C" w:rsidP="00EB2C43">
            <w:pPr>
              <w:cnfStyle w:val="000000100000" w:firstRow="0" w:lastRow="0" w:firstColumn="0" w:lastColumn="0" w:oddVBand="0" w:evenVBand="0" w:oddHBand="1" w:evenHBand="0" w:firstRowFirstColumn="0" w:firstRowLastColumn="0" w:lastRowFirstColumn="0" w:lastRowLastColumn="0"/>
              <w:rPr>
                <w:rFonts w:cs="Arial"/>
                <w:sz w:val="24"/>
                <w:szCs w:val="24"/>
              </w:rPr>
            </w:pPr>
          </w:p>
          <w:p w14:paraId="6676C96E" w14:textId="77777777" w:rsidR="0073718C" w:rsidRPr="0073718C" w:rsidRDefault="0073718C" w:rsidP="00CD0F0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Derudover har Region Hovedstaden Psykiatri og Den Sociale virksomhed udarbejdet vejledningen ”</w:t>
            </w:r>
            <w:hyperlink r:id="rId18" w:tgtFrame="_blank" w:history="1">
              <w:r w:rsidRPr="0073718C">
                <w:rPr>
                  <w:rStyle w:val="Hyperlink"/>
                  <w:rFonts w:eastAsia="Times New Roman" w:cs="Arial"/>
                  <w:sz w:val="24"/>
                  <w:szCs w:val="24"/>
                </w:rPr>
                <w:t>Samarbejdet om sikkerhed mellem Region Hovedstadens Psykiatri og Den Sociale Virksomhed</w:t>
              </w:r>
            </w:hyperlink>
            <w:r w:rsidRPr="0073718C">
              <w:rPr>
                <w:rStyle w:val="Hyperlink"/>
                <w:rFonts w:eastAsia="Times New Roman" w:cs="Arial"/>
                <w:sz w:val="24"/>
                <w:szCs w:val="24"/>
              </w:rPr>
              <w:t>”,</w:t>
            </w:r>
            <w:r w:rsidRPr="0073718C">
              <w:rPr>
                <w:rFonts w:cs="Arial"/>
                <w:sz w:val="24"/>
                <w:szCs w:val="24"/>
              </w:rPr>
              <w:t xml:space="preserve"> som </w:t>
            </w:r>
            <w:r w:rsidRPr="0073718C">
              <w:rPr>
                <w:rFonts w:cs="Arial"/>
                <w:sz w:val="24"/>
                <w:szCs w:val="24"/>
                <w:u w:val="single"/>
              </w:rPr>
              <w:t xml:space="preserve">kun </w:t>
            </w:r>
            <w:r w:rsidRPr="0073718C">
              <w:rPr>
                <w:rFonts w:cs="Arial"/>
                <w:sz w:val="24"/>
                <w:szCs w:val="24"/>
              </w:rPr>
              <w:t xml:space="preserve">er målrettet de botilbudsteam, der kommer på Den Sociale Virksomheds botilbud, er blevet revideret. </w:t>
            </w:r>
          </w:p>
          <w:p w14:paraId="761A5BEC" w14:textId="77777777" w:rsidR="0073718C" w:rsidRPr="0073718C" w:rsidRDefault="0073718C" w:rsidP="00CD0F0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p>
          <w:p w14:paraId="6C455A34" w14:textId="77777777" w:rsidR="0073718C" w:rsidRPr="0073718C" w:rsidRDefault="0073718C" w:rsidP="00CD0F03">
            <w:pPr>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73718C">
              <w:rPr>
                <w:rFonts w:cs="Arial"/>
                <w:sz w:val="24"/>
                <w:szCs w:val="24"/>
              </w:rPr>
              <w:t>Region Hovedstaden planlægger at kontakte kommunerne i regionen i 2. og 3. kvartal, for at invitere til at indgå samarbejde om fælles sikkerhedsinstruks på de botilbud som Region Hovedstaden Psykiatri kommer</w:t>
            </w:r>
            <w:r w:rsidR="003F504E">
              <w:rPr>
                <w:rFonts w:cs="Arial"/>
                <w:sz w:val="24"/>
                <w:szCs w:val="24"/>
              </w:rPr>
              <w:t xml:space="preserve"> på</w:t>
            </w:r>
            <w:r w:rsidRPr="0073718C">
              <w:rPr>
                <w:rFonts w:cs="Arial"/>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A26544" w14:textId="77777777" w:rsidR="0073718C" w:rsidRDefault="0073718C" w:rsidP="0073718C">
            <w:pPr>
              <w:spacing w:after="0"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Er implementeret for botilbud under den Sociale Virksomhed.  Inviteres til samarbejde med kommunale og private botilbud</w:t>
            </w:r>
          </w:p>
        </w:tc>
      </w:tr>
      <w:bookmarkEnd w:id="0"/>
    </w:tbl>
    <w:p w14:paraId="7036D35B" w14:textId="77777777" w:rsidR="00DA31DC" w:rsidRPr="007202BB" w:rsidRDefault="00DA31DC" w:rsidP="00F4779A">
      <w:pPr>
        <w:spacing w:before="100" w:beforeAutospacing="1" w:after="100" w:afterAutospacing="1" w:line="240" w:lineRule="auto"/>
        <w:rPr>
          <w:rFonts w:cs="Arial"/>
          <w:sz w:val="24"/>
          <w:szCs w:val="24"/>
        </w:rPr>
      </w:pPr>
    </w:p>
    <w:sectPr w:rsidR="00DA31DC" w:rsidRPr="007202BB" w:rsidSect="00FC1F1B">
      <w:footerReference w:type="default" r:id="rId19"/>
      <w:headerReference w:type="first" r:id="rId20"/>
      <w:footerReference w:type="first" r:id="rId21"/>
      <w:pgSz w:w="11906" w:h="16838" w:code="9"/>
      <w:pgMar w:top="2308" w:right="2835" w:bottom="1701" w:left="1418"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937C" w14:textId="77777777" w:rsidR="00456C00" w:rsidRDefault="00456C00" w:rsidP="009E4B94">
      <w:pPr>
        <w:spacing w:line="240" w:lineRule="auto"/>
      </w:pPr>
      <w:r>
        <w:separator/>
      </w:r>
    </w:p>
  </w:endnote>
  <w:endnote w:type="continuationSeparator" w:id="0">
    <w:p w14:paraId="1B05E10A" w14:textId="77777777" w:rsidR="00456C00" w:rsidRDefault="00456C00"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ri Office Book">
    <w:altName w:val="Calibri"/>
    <w:panose1 w:val="020B0506040000020004"/>
    <w:charset w:val="00"/>
    <w:family w:val="swiss"/>
    <w:pitch w:val="variable"/>
    <w:sig w:usb0="A00000AF" w:usb1="5000205B" w:usb2="00000000" w:usb3="00000000" w:csb0="00000093" w:csb1="00000000"/>
  </w:font>
  <w:font w:name="Mari">
    <w:altName w:val="Mari"/>
    <w:panose1 w:val="020B0506040000020004"/>
    <w:charset w:val="00"/>
    <w:family w:val="swiss"/>
    <w:notTrueType/>
    <w:pitch w:val="variable"/>
    <w:sig w:usb0="A00000AF" w:usb1="4000004A"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000" w:type="pct"/>
      <w:tblLayout w:type="fixed"/>
      <w:tblLook w:val="0600" w:firstRow="0" w:lastRow="0" w:firstColumn="0" w:lastColumn="0" w:noHBand="1" w:noVBand="1"/>
    </w:tblPr>
    <w:tblGrid>
      <w:gridCol w:w="6104"/>
      <w:gridCol w:w="1549"/>
    </w:tblGrid>
    <w:tr w:rsidR="00FC1F1B" w14:paraId="2DD0FE8C" w14:textId="77777777" w:rsidTr="001E46F9">
      <w:trPr>
        <w:trHeight w:val="284"/>
      </w:trPr>
      <w:tc>
        <w:tcPr>
          <w:tcW w:w="6096" w:type="dxa"/>
        </w:tcPr>
        <w:p w14:paraId="7D153F56" w14:textId="77777777" w:rsidR="00FC1F1B" w:rsidRPr="00C36BB3" w:rsidRDefault="00FC1F1B" w:rsidP="001C683B">
          <w:pPr>
            <w:pStyle w:val="Sidefod"/>
          </w:pPr>
        </w:p>
      </w:tc>
      <w:tc>
        <w:tcPr>
          <w:tcW w:w="1547" w:type="dxa"/>
        </w:tcPr>
        <w:p w14:paraId="332BAE78" w14:textId="77777777" w:rsidR="00FC1F1B" w:rsidRDefault="00456C00" w:rsidP="001C683B">
          <w:pPr>
            <w:jc w:val="right"/>
          </w:pPr>
          <w:sdt>
            <w:sdtPr>
              <w:rPr>
                <w:rStyle w:val="Sidetal"/>
              </w:rPr>
              <w:alias w:val="Side"/>
              <w:tag w:val="{&quot;templafy&quot;:{&quot;id&quot;:&quot;892e7fad-ee7c-44aa-a451-cf5c6ab02c23&quot;}}"/>
              <w:id w:val="2132284046"/>
              <w:placeholder>
                <w:docPart w:val="98C7B9D2C17F4A4AB3BD92C0DB568BCC"/>
              </w:placeholder>
            </w:sdtPr>
            <w:sdtEndPr>
              <w:rPr>
                <w:rStyle w:val="Sidetal"/>
              </w:rPr>
            </w:sdtEndPr>
            <w:sdtContent>
              <w:r w:rsidR="007202BB">
                <w:rPr>
                  <w:rStyle w:val="Sidetal"/>
                </w:rPr>
                <w:t>Side</w:t>
              </w:r>
            </w:sdtContent>
          </w:sdt>
          <w:r w:rsidR="00FC1F1B" w:rsidRPr="00094ABD">
            <w:rPr>
              <w:rStyle w:val="Sidetal"/>
            </w:rPr>
            <w:t xml:space="preserve"> </w:t>
          </w:r>
          <w:r w:rsidR="00FC1F1B" w:rsidRPr="00094ABD">
            <w:rPr>
              <w:rStyle w:val="Sidetal"/>
            </w:rPr>
            <w:fldChar w:fldCharType="begin"/>
          </w:r>
          <w:r w:rsidR="00FC1F1B" w:rsidRPr="00094ABD">
            <w:rPr>
              <w:rStyle w:val="Sidetal"/>
            </w:rPr>
            <w:instrText xml:space="preserve"> PAGE  </w:instrText>
          </w:r>
          <w:r w:rsidR="00FC1F1B" w:rsidRPr="00094ABD">
            <w:rPr>
              <w:rStyle w:val="Sidetal"/>
            </w:rPr>
            <w:fldChar w:fldCharType="separate"/>
          </w:r>
          <w:r w:rsidR="00CA09BA">
            <w:rPr>
              <w:rStyle w:val="Sidetal"/>
              <w:noProof/>
            </w:rPr>
            <w:t>2</w:t>
          </w:r>
          <w:r w:rsidR="00FC1F1B" w:rsidRPr="00094ABD">
            <w:rPr>
              <w:rStyle w:val="Sidetal"/>
            </w:rPr>
            <w:fldChar w:fldCharType="end"/>
          </w:r>
        </w:p>
      </w:tc>
    </w:tr>
  </w:tbl>
  <w:p w14:paraId="45C2093D" w14:textId="77777777" w:rsidR="003D610F" w:rsidRDefault="003D610F" w:rsidP="00CA09BA">
    <w:pPr>
      <w:pStyle w:val="Sidefod"/>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1B64" w14:textId="77777777" w:rsidR="00747A9D" w:rsidRDefault="00747A9D" w:rsidP="00747A9D">
    <w:pPr>
      <w:pStyle w:val="Sidefod"/>
    </w:pPr>
    <w:bookmarkStart w:id="28" w:name="_Hlk522710225"/>
    <w:bookmarkStart w:id="29" w:name="_Hlk522710226"/>
    <w:r>
      <w:rPr>
        <w:noProof/>
      </w:rPr>
      <mc:AlternateContent>
        <mc:Choice Requires="wps">
          <w:drawing>
            <wp:anchor distT="0" distB="0" distL="114300" distR="114300" simplePos="0" relativeHeight="251661311" behindDoc="0" locked="0" layoutInCell="1" allowOverlap="1" wp14:anchorId="16DDB5DB" wp14:editId="52964728">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A34B700" w14:textId="77777777" w:rsidR="00747A9D" w:rsidRDefault="00747A9D" w:rsidP="00747A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DB5DB" id="EkstraLogoTekst" o:spid="_x0000_s1026" style="position:absolute;margin-left:331.5pt;margin-top:0;width:382.7pt;height:36.85pt;z-index:25166131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" filled="f" fillcolor="#c2e69f [3204]" stroked="f" strokecolor="#5f9928 [1604]" strokeweight="2pt">
              <v:textbox inset="0,0,0,0">
                <w:txbxContent>
                  <w:p w14:paraId="6A34B700" w14:textId="77777777" w:rsidR="00747A9D" w:rsidRDefault="00747A9D" w:rsidP="00747A9D"/>
                </w:txbxContent>
              </v:textbox>
              <w10:wrap anchorx="margin" anchory="page"/>
            </v:rect>
          </w:pict>
        </mc:Fallback>
      </mc:AlternateConten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367C" w14:textId="77777777" w:rsidR="00456C00" w:rsidRDefault="00456C00" w:rsidP="009E4B94">
      <w:pPr>
        <w:spacing w:line="240" w:lineRule="auto"/>
      </w:pPr>
      <w:r>
        <w:separator/>
      </w:r>
    </w:p>
  </w:footnote>
  <w:footnote w:type="continuationSeparator" w:id="0">
    <w:p w14:paraId="1C93FF38" w14:textId="77777777" w:rsidR="00456C00" w:rsidRDefault="00456C00"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49E4" w14:textId="77777777" w:rsidR="00FB27F4" w:rsidRPr="00456F78" w:rsidRDefault="00175A56" w:rsidP="00FB27F4">
    <w:pPr>
      <w:pStyle w:val="Sidehoved"/>
    </w:pPr>
    <w:bookmarkStart w:id="26" w:name="_Hlk523315665"/>
    <w:bookmarkStart w:id="27" w:name="_Hlk523315666"/>
    <w:r>
      <w:t xml:space="preserve">Stat </w:t>
    </w:r>
  </w:p>
  <w:p w14:paraId="3CE799DA" w14:textId="77777777" w:rsidR="00A6728F" w:rsidRPr="00B827CA" w:rsidRDefault="00A6728F" w:rsidP="00A6728F">
    <w:pPr>
      <w:pStyle w:val="Sidehoved"/>
    </w:pPr>
    <w:r>
      <w:rPr>
        <w:noProof/>
      </w:rPr>
      <w:drawing>
        <wp:anchor distT="0" distB="0" distL="0" distR="0" simplePos="0" relativeHeight="251664383" behindDoc="0" locked="0" layoutInCell="1" allowOverlap="1" wp14:anchorId="62F34779" wp14:editId="2A09CE37">
          <wp:simplePos x="0" y="0"/>
          <wp:positionH relativeFrom="page">
            <wp:posOffset>900000</wp:posOffset>
          </wp:positionH>
          <wp:positionV relativeFrom="page">
            <wp:posOffset>432000</wp:posOffset>
          </wp:positionV>
          <wp:extent cx="1440000" cy="540000"/>
          <wp:effectExtent l="0" t="0" r="0" b="0"/>
          <wp:wrapNone/>
          <wp:docPr id="290567304" name="LogoHide"/>
          <wp:cNvGraphicFramePr/>
          <a:graphic xmlns:a="http://schemas.openxmlformats.org/drawingml/2006/main">
            <a:graphicData uri="http://schemas.openxmlformats.org/drawingml/2006/picture">
              <pic:pic xmlns:pic="http://schemas.openxmlformats.org/drawingml/2006/picture">
                <pic:nvPicPr>
                  <pic:cNvPr id="290567304" name="LogoHide"/>
                  <pic:cNvPicPr/>
                </pic:nvPicPr>
                <pic:blipFill>
                  <a:blip r:embed="rId1"/>
                  <a:srcRect/>
                  <a:stretch/>
                </pic:blipFill>
                <pic:spPr>
                  <a:xfrm>
                    <a:off x="0" y="0"/>
                    <a:ext cx="1440000" cy="540000"/>
                  </a:xfrm>
                  <a:prstGeom prst="rect">
                    <a:avLst/>
                  </a:prstGeom>
                </pic:spPr>
              </pic:pic>
            </a:graphicData>
          </a:graphic>
        </wp:anchor>
      </w:drawing>
    </w:r>
    <w:r>
      <w:rPr>
        <w:noProof/>
      </w:rPr>
      <w:drawing>
        <wp:anchor distT="0" distB="0" distL="0" distR="0" simplePos="0" relativeHeight="251665407" behindDoc="0" locked="0" layoutInCell="1" allowOverlap="1" wp14:anchorId="5538E4FA" wp14:editId="02B5323A">
          <wp:simplePos x="0" y="0"/>
          <wp:positionH relativeFrom="page">
            <wp:posOffset>2880000</wp:posOffset>
          </wp:positionH>
          <wp:positionV relativeFrom="page">
            <wp:posOffset>9792000</wp:posOffset>
          </wp:positionV>
          <wp:extent cx="72000" cy="72000"/>
          <wp:effectExtent l="0" t="0" r="0" b="0"/>
          <wp:wrapNone/>
          <wp:docPr id="23263708" name="ExtraLogoOne_Hide"/>
          <wp:cNvGraphicFramePr/>
          <a:graphic xmlns:a="http://schemas.openxmlformats.org/drawingml/2006/main">
            <a:graphicData uri="http://schemas.openxmlformats.org/drawingml/2006/picture">
              <pic:pic xmlns:pic="http://schemas.openxmlformats.org/drawingml/2006/picture">
                <pic:nvPicPr>
                  <pic:cNvPr id="23263708" name="ExtraLogoOn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6431" behindDoc="0" locked="0" layoutInCell="1" allowOverlap="1" wp14:anchorId="7C5481A8" wp14:editId="50FEF8C7">
          <wp:simplePos x="0" y="0"/>
          <wp:positionH relativeFrom="page">
            <wp:posOffset>5796000</wp:posOffset>
          </wp:positionH>
          <wp:positionV relativeFrom="page">
            <wp:posOffset>9792000</wp:posOffset>
          </wp:positionV>
          <wp:extent cx="72000" cy="72000"/>
          <wp:effectExtent l="0" t="0" r="0" b="0"/>
          <wp:wrapNone/>
          <wp:docPr id="412956399" name="ExtraLogoThree_Hide"/>
          <wp:cNvGraphicFramePr/>
          <a:graphic xmlns:a="http://schemas.openxmlformats.org/drawingml/2006/main">
            <a:graphicData uri="http://schemas.openxmlformats.org/drawingml/2006/picture">
              <pic:pic xmlns:pic="http://schemas.openxmlformats.org/drawingml/2006/picture">
                <pic:nvPicPr>
                  <pic:cNvPr id="412956399" name="ExtraLogoThre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7455" behindDoc="0" locked="0" layoutInCell="1" allowOverlap="1" wp14:anchorId="609AC6AE" wp14:editId="2CC4D9A1">
          <wp:simplePos x="0" y="0"/>
          <wp:positionH relativeFrom="page">
            <wp:posOffset>2880000</wp:posOffset>
          </wp:positionH>
          <wp:positionV relativeFrom="page">
            <wp:posOffset>9792000</wp:posOffset>
          </wp:positionV>
          <wp:extent cx="72000" cy="72000"/>
          <wp:effectExtent l="0" t="0" r="0" b="0"/>
          <wp:wrapNone/>
          <wp:docPr id="217156126" name="ExtraLogoFour_Hide"/>
          <wp:cNvGraphicFramePr/>
          <a:graphic xmlns:a="http://schemas.openxmlformats.org/drawingml/2006/main">
            <a:graphicData uri="http://schemas.openxmlformats.org/drawingml/2006/picture">
              <pic:pic xmlns:pic="http://schemas.openxmlformats.org/drawingml/2006/picture">
                <pic:nvPicPr>
                  <pic:cNvPr id="217156126" name="ExtraLogoFour_Hide"/>
                  <pic:cNvPicPr/>
                </pic:nvPicPr>
                <pic:blipFill>
                  <a:blip r:embed="rId2"/>
                  <a:srcRect/>
                  <a:stretch/>
                </pic:blipFill>
                <pic:spPr>
                  <a:xfrm>
                    <a:off x="0" y="0"/>
                    <a:ext cx="72000" cy="72000"/>
                  </a:xfrm>
                  <a:prstGeom prst="rect">
                    <a:avLst/>
                  </a:prstGeom>
                </pic:spPr>
              </pic:pic>
            </a:graphicData>
          </a:graphic>
        </wp:anchor>
      </w:drawing>
    </w:r>
    <w:r w:rsidR="00CB1748">
      <w:t>ok</w:t>
    </w:r>
  </w:p>
  <w:bookmarkEnd w:id="26"/>
  <w:bookmarkEnd w:i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1"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2"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3"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7" w15:restartNumberingAfterBreak="0">
    <w:nsid w:val="004210D2"/>
    <w:multiLevelType w:val="hybridMultilevel"/>
    <w:tmpl w:val="32184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0586396"/>
    <w:multiLevelType w:val="hybridMultilevel"/>
    <w:tmpl w:val="75BC4C6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9" w15:restartNumberingAfterBreak="0">
    <w:nsid w:val="05D8596F"/>
    <w:multiLevelType w:val="hybridMultilevel"/>
    <w:tmpl w:val="900A51EE"/>
    <w:lvl w:ilvl="0" w:tplc="2496017E">
      <w:start w:val="5"/>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13387A7E"/>
    <w:multiLevelType w:val="hybridMultilevel"/>
    <w:tmpl w:val="05A4B9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3D053F5"/>
    <w:multiLevelType w:val="multilevel"/>
    <w:tmpl w:val="802E02EC"/>
    <w:lvl w:ilvl="0">
      <w:start w:val="1"/>
      <w:numFmt w:val="decimal"/>
      <w:lvlText w:val="%1."/>
      <w:lvlJc w:val="left"/>
      <w:pPr>
        <w:tabs>
          <w:tab w:val="num" w:pos="720"/>
        </w:tabs>
        <w:ind w:left="720" w:hanging="360"/>
      </w:pPr>
      <w:rPr>
        <w:rFonts w:ascii="Verdana" w:eastAsiaTheme="minorHAnsi" w:hAnsi="Verdana"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97A26"/>
    <w:multiLevelType w:val="hybridMultilevel"/>
    <w:tmpl w:val="8CA4F4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AF96B70"/>
    <w:multiLevelType w:val="hybridMultilevel"/>
    <w:tmpl w:val="3F564F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C506ABC"/>
    <w:multiLevelType w:val="hybridMultilevel"/>
    <w:tmpl w:val="0CEC3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E14159E"/>
    <w:multiLevelType w:val="multilevel"/>
    <w:tmpl w:val="802E02EC"/>
    <w:lvl w:ilvl="0">
      <w:start w:val="1"/>
      <w:numFmt w:val="decimal"/>
      <w:lvlText w:val="%1."/>
      <w:lvlJc w:val="left"/>
      <w:pPr>
        <w:tabs>
          <w:tab w:val="num" w:pos="720"/>
        </w:tabs>
        <w:ind w:left="720" w:hanging="360"/>
      </w:pPr>
      <w:rPr>
        <w:rFonts w:ascii="Verdana" w:eastAsiaTheme="minorHAnsi" w:hAnsi="Verdana"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DA4393"/>
    <w:multiLevelType w:val="hybridMultilevel"/>
    <w:tmpl w:val="23F4C9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FF6522B"/>
    <w:multiLevelType w:val="multilevel"/>
    <w:tmpl w:val="802E02EC"/>
    <w:lvl w:ilvl="0">
      <w:start w:val="1"/>
      <w:numFmt w:val="decimal"/>
      <w:lvlText w:val="%1."/>
      <w:lvlJc w:val="left"/>
      <w:pPr>
        <w:tabs>
          <w:tab w:val="num" w:pos="720"/>
        </w:tabs>
        <w:ind w:left="720" w:hanging="360"/>
      </w:pPr>
      <w:rPr>
        <w:rFonts w:ascii="Verdana" w:eastAsiaTheme="minorHAnsi" w:hAnsi="Verdana"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0906CE0"/>
    <w:multiLevelType w:val="hybridMultilevel"/>
    <w:tmpl w:val="243095E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9" w15:restartNumberingAfterBreak="0">
    <w:nsid w:val="26D14EE6"/>
    <w:multiLevelType w:val="hybridMultilevel"/>
    <w:tmpl w:val="B84A6D50"/>
    <w:lvl w:ilvl="0" w:tplc="078CC980">
      <w:numFmt w:val="bullet"/>
      <w:lvlText w:val="-"/>
      <w:lvlJc w:val="left"/>
      <w:pPr>
        <w:ind w:left="720" w:hanging="360"/>
      </w:pPr>
      <w:rPr>
        <w:rFonts w:ascii="Verdana" w:eastAsia="Calibri" w:hAnsi="Verdana" w:cs="Times New Roman" w:hint="default"/>
        <w:color w:val="00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3011470C"/>
    <w:multiLevelType w:val="hybridMultilevel"/>
    <w:tmpl w:val="E51E2F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5D32DD5"/>
    <w:multiLevelType w:val="hybridMultilevel"/>
    <w:tmpl w:val="E31C51E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2" w15:restartNumberingAfterBreak="0">
    <w:nsid w:val="3B7656E0"/>
    <w:multiLevelType w:val="hybridMultilevel"/>
    <w:tmpl w:val="281E841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5482067"/>
    <w:multiLevelType w:val="multilevel"/>
    <w:tmpl w:val="6292F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81E5D"/>
    <w:multiLevelType w:val="hybridMultilevel"/>
    <w:tmpl w:val="F6A6D3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0083B"/>
    <w:multiLevelType w:val="hybridMultilevel"/>
    <w:tmpl w:val="F306E512"/>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6" w15:restartNumberingAfterBreak="0">
    <w:nsid w:val="52053FC7"/>
    <w:multiLevelType w:val="hybridMultilevel"/>
    <w:tmpl w:val="F00241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21F3776"/>
    <w:multiLevelType w:val="hybridMultilevel"/>
    <w:tmpl w:val="8CA4F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92712D"/>
    <w:multiLevelType w:val="multilevel"/>
    <w:tmpl w:val="118EB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56D5C"/>
    <w:multiLevelType w:val="hybridMultilevel"/>
    <w:tmpl w:val="755605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484156C"/>
    <w:multiLevelType w:val="hybridMultilevel"/>
    <w:tmpl w:val="C0760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B273BC6"/>
    <w:multiLevelType w:val="hybridMultilevel"/>
    <w:tmpl w:val="DD8AAA8C"/>
    <w:lvl w:ilvl="0" w:tplc="04060017">
      <w:start w:val="1"/>
      <w:numFmt w:val="low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17A602D"/>
    <w:multiLevelType w:val="hybridMultilevel"/>
    <w:tmpl w:val="5B4CE6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6617267"/>
    <w:multiLevelType w:val="hybridMultilevel"/>
    <w:tmpl w:val="FEA6C54C"/>
    <w:lvl w:ilvl="0" w:tplc="A394CF1C">
      <w:start w:val="1"/>
      <w:numFmt w:val="bullet"/>
      <w:lvlText w:val=""/>
      <w:lvlJc w:val="left"/>
      <w:pPr>
        <w:ind w:left="833" w:hanging="360"/>
      </w:pPr>
      <w:rPr>
        <w:rFonts w:ascii="Symbol" w:hAnsi="Symbol" w:hint="default"/>
        <w:sz w:val="24"/>
        <w:szCs w:val="24"/>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5" w15:restartNumberingAfterBreak="0">
    <w:nsid w:val="68141391"/>
    <w:multiLevelType w:val="hybridMultilevel"/>
    <w:tmpl w:val="A378E10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6" w15:restartNumberingAfterBreak="0">
    <w:nsid w:val="712F7246"/>
    <w:multiLevelType w:val="hybridMultilevel"/>
    <w:tmpl w:val="C6321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595C65"/>
    <w:multiLevelType w:val="hybridMultilevel"/>
    <w:tmpl w:val="D06C6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4B100BA"/>
    <w:multiLevelType w:val="hybridMultilevel"/>
    <w:tmpl w:val="1AF4565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9"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D93F03"/>
    <w:multiLevelType w:val="hybridMultilevel"/>
    <w:tmpl w:val="2F4278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B33B93"/>
    <w:multiLevelType w:val="hybridMultilevel"/>
    <w:tmpl w:val="5A585A0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2"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DC66B2"/>
    <w:multiLevelType w:val="hybridMultilevel"/>
    <w:tmpl w:val="55C4CD3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E20588C"/>
    <w:multiLevelType w:val="multilevel"/>
    <w:tmpl w:val="F33012A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5" w15:restartNumberingAfterBreak="0">
    <w:nsid w:val="7F72027C"/>
    <w:multiLevelType w:val="hybridMultilevel"/>
    <w:tmpl w:val="CB8406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FB354B8"/>
    <w:multiLevelType w:val="multilevel"/>
    <w:tmpl w:val="37726FA8"/>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32029670">
    <w:abstractNumId w:val="42"/>
  </w:num>
  <w:num w:numId="2" w16cid:durableId="1708724558">
    <w:abstractNumId w:val="31"/>
  </w:num>
  <w:num w:numId="3" w16cid:durableId="1622955858">
    <w:abstractNumId w:val="39"/>
  </w:num>
  <w:num w:numId="4" w16cid:durableId="14044188">
    <w:abstractNumId w:val="46"/>
  </w:num>
  <w:num w:numId="5" w16cid:durableId="145976534">
    <w:abstractNumId w:val="6"/>
  </w:num>
  <w:num w:numId="6" w16cid:durableId="744301948">
    <w:abstractNumId w:val="5"/>
  </w:num>
  <w:num w:numId="7" w16cid:durableId="1177696380">
    <w:abstractNumId w:val="4"/>
  </w:num>
  <w:num w:numId="8" w16cid:durableId="614406618">
    <w:abstractNumId w:val="3"/>
  </w:num>
  <w:num w:numId="9" w16cid:durableId="1681081611">
    <w:abstractNumId w:val="44"/>
  </w:num>
  <w:num w:numId="10" w16cid:durableId="1190677274">
    <w:abstractNumId w:val="2"/>
  </w:num>
  <w:num w:numId="11" w16cid:durableId="1572275270">
    <w:abstractNumId w:val="1"/>
  </w:num>
  <w:num w:numId="12" w16cid:durableId="682442077">
    <w:abstractNumId w:val="0"/>
  </w:num>
  <w:num w:numId="13" w16cid:durableId="1522431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014756">
    <w:abstractNumId w:val="12"/>
  </w:num>
  <w:num w:numId="15" w16cid:durableId="94639810">
    <w:abstractNumId w:val="45"/>
  </w:num>
  <w:num w:numId="16" w16cid:durableId="659620456">
    <w:abstractNumId w:val="32"/>
  </w:num>
  <w:num w:numId="17" w16cid:durableId="1234850677">
    <w:abstractNumId w:val="20"/>
  </w:num>
  <w:num w:numId="18" w16cid:durableId="166749824">
    <w:abstractNumId w:val="22"/>
  </w:num>
  <w:num w:numId="19" w16cid:durableId="162479803">
    <w:abstractNumId w:val="33"/>
  </w:num>
  <w:num w:numId="20" w16cid:durableId="1388332103">
    <w:abstractNumId w:val="36"/>
  </w:num>
  <w:num w:numId="21" w16cid:durableId="609506978">
    <w:abstractNumId w:val="7"/>
  </w:num>
  <w:num w:numId="22" w16cid:durableId="1539968493">
    <w:abstractNumId w:val="24"/>
  </w:num>
  <w:num w:numId="23" w16cid:durableId="1208569106">
    <w:abstractNumId w:val="26"/>
  </w:num>
  <w:num w:numId="24" w16cid:durableId="1883202317">
    <w:abstractNumId w:val="43"/>
  </w:num>
  <w:num w:numId="25" w16cid:durableId="1116096423">
    <w:abstractNumId w:val="16"/>
  </w:num>
  <w:num w:numId="26" w16cid:durableId="633560273">
    <w:abstractNumId w:val="30"/>
  </w:num>
  <w:num w:numId="27" w16cid:durableId="1983342476">
    <w:abstractNumId w:val="29"/>
  </w:num>
  <w:num w:numId="28" w16cid:durableId="489441484">
    <w:abstractNumId w:val="11"/>
  </w:num>
  <w:num w:numId="29" w16cid:durableId="47925216">
    <w:abstractNumId w:val="15"/>
  </w:num>
  <w:num w:numId="30" w16cid:durableId="1901552785">
    <w:abstractNumId w:val="28"/>
  </w:num>
  <w:num w:numId="31" w16cid:durableId="1435898634">
    <w:abstractNumId w:val="14"/>
  </w:num>
  <w:num w:numId="32" w16cid:durableId="256913674">
    <w:abstractNumId w:val="37"/>
  </w:num>
  <w:num w:numId="33" w16cid:durableId="1999534826">
    <w:abstractNumId w:val="27"/>
  </w:num>
  <w:num w:numId="34" w16cid:durableId="1603344735">
    <w:abstractNumId w:val="9"/>
  </w:num>
  <w:num w:numId="35" w16cid:durableId="629819499">
    <w:abstractNumId w:val="35"/>
  </w:num>
  <w:num w:numId="36" w16cid:durableId="310140093">
    <w:abstractNumId w:val="10"/>
  </w:num>
  <w:num w:numId="37" w16cid:durableId="1823421409">
    <w:abstractNumId w:val="40"/>
  </w:num>
  <w:num w:numId="38" w16cid:durableId="380205062">
    <w:abstractNumId w:val="23"/>
  </w:num>
  <w:num w:numId="39" w16cid:durableId="528225583">
    <w:abstractNumId w:val="34"/>
  </w:num>
  <w:num w:numId="40" w16cid:durableId="901133747">
    <w:abstractNumId w:val="25"/>
  </w:num>
  <w:num w:numId="41" w16cid:durableId="505246793">
    <w:abstractNumId w:val="41"/>
  </w:num>
  <w:num w:numId="42" w16cid:durableId="1704748809">
    <w:abstractNumId w:val="18"/>
  </w:num>
  <w:num w:numId="43" w16cid:durableId="247347603">
    <w:abstractNumId w:val="38"/>
  </w:num>
  <w:num w:numId="44" w16cid:durableId="1665468710">
    <w:abstractNumId w:val="21"/>
  </w:num>
  <w:num w:numId="45" w16cid:durableId="1940261508">
    <w:abstractNumId w:val="13"/>
  </w:num>
  <w:num w:numId="46" w16cid:durableId="742410153">
    <w:abstractNumId w:val="8"/>
  </w:num>
  <w:num w:numId="47" w16cid:durableId="626811198">
    <w:abstractNumId w:val="33"/>
  </w:num>
  <w:num w:numId="48" w16cid:durableId="141285246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autoHyphenation/>
  <w:hyphenationZone w:val="425"/>
  <w:defaultTableStyle w:val="RegionH-Tabe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04BDF"/>
    <w:rsid w:val="00004F6C"/>
    <w:rsid w:val="000077AE"/>
    <w:rsid w:val="00007B4C"/>
    <w:rsid w:val="000228A2"/>
    <w:rsid w:val="00030324"/>
    <w:rsid w:val="00030AE0"/>
    <w:rsid w:val="00045F87"/>
    <w:rsid w:val="00050B19"/>
    <w:rsid w:val="0005165E"/>
    <w:rsid w:val="00052FDF"/>
    <w:rsid w:val="00053D76"/>
    <w:rsid w:val="000742EE"/>
    <w:rsid w:val="00075210"/>
    <w:rsid w:val="0009128C"/>
    <w:rsid w:val="00094ABD"/>
    <w:rsid w:val="000B2B18"/>
    <w:rsid w:val="000B2D78"/>
    <w:rsid w:val="000B4337"/>
    <w:rsid w:val="000B6314"/>
    <w:rsid w:val="000C0718"/>
    <w:rsid w:val="000C2BD1"/>
    <w:rsid w:val="000C594B"/>
    <w:rsid w:val="000C747C"/>
    <w:rsid w:val="000D0963"/>
    <w:rsid w:val="000D65ED"/>
    <w:rsid w:val="000D7339"/>
    <w:rsid w:val="000F63A6"/>
    <w:rsid w:val="001036BA"/>
    <w:rsid w:val="001220C2"/>
    <w:rsid w:val="00122270"/>
    <w:rsid w:val="00122DEF"/>
    <w:rsid w:val="00130D30"/>
    <w:rsid w:val="0013244F"/>
    <w:rsid w:val="00137706"/>
    <w:rsid w:val="0015142C"/>
    <w:rsid w:val="0016064C"/>
    <w:rsid w:val="00160D75"/>
    <w:rsid w:val="00172562"/>
    <w:rsid w:val="00175A56"/>
    <w:rsid w:val="00181572"/>
    <w:rsid w:val="00182651"/>
    <w:rsid w:val="0019153F"/>
    <w:rsid w:val="00194137"/>
    <w:rsid w:val="001B080A"/>
    <w:rsid w:val="001B2E50"/>
    <w:rsid w:val="001C2B34"/>
    <w:rsid w:val="001C683B"/>
    <w:rsid w:val="001D436A"/>
    <w:rsid w:val="001E46F9"/>
    <w:rsid w:val="001F1530"/>
    <w:rsid w:val="001F6E3A"/>
    <w:rsid w:val="00216689"/>
    <w:rsid w:val="00237C38"/>
    <w:rsid w:val="00244D70"/>
    <w:rsid w:val="00257399"/>
    <w:rsid w:val="002652D4"/>
    <w:rsid w:val="0027384E"/>
    <w:rsid w:val="00274274"/>
    <w:rsid w:val="002808F1"/>
    <w:rsid w:val="00284802"/>
    <w:rsid w:val="0028659B"/>
    <w:rsid w:val="0029621A"/>
    <w:rsid w:val="002B51C1"/>
    <w:rsid w:val="002C46AC"/>
    <w:rsid w:val="002D268C"/>
    <w:rsid w:val="002D4FF0"/>
    <w:rsid w:val="002D5562"/>
    <w:rsid w:val="002E27B6"/>
    <w:rsid w:val="002E74A4"/>
    <w:rsid w:val="002F653D"/>
    <w:rsid w:val="00300100"/>
    <w:rsid w:val="00313FB2"/>
    <w:rsid w:val="00320E4D"/>
    <w:rsid w:val="00322422"/>
    <w:rsid w:val="003361DB"/>
    <w:rsid w:val="00336D83"/>
    <w:rsid w:val="003549CA"/>
    <w:rsid w:val="0036055E"/>
    <w:rsid w:val="003614ED"/>
    <w:rsid w:val="00362834"/>
    <w:rsid w:val="00363949"/>
    <w:rsid w:val="003652E8"/>
    <w:rsid w:val="00371861"/>
    <w:rsid w:val="003821C8"/>
    <w:rsid w:val="00384CDD"/>
    <w:rsid w:val="00390945"/>
    <w:rsid w:val="003A4D03"/>
    <w:rsid w:val="003B35B0"/>
    <w:rsid w:val="003B667D"/>
    <w:rsid w:val="003B71E6"/>
    <w:rsid w:val="003C4F9F"/>
    <w:rsid w:val="003C60F1"/>
    <w:rsid w:val="003D607E"/>
    <w:rsid w:val="003D610F"/>
    <w:rsid w:val="003E2F72"/>
    <w:rsid w:val="003E6F14"/>
    <w:rsid w:val="003F2CE1"/>
    <w:rsid w:val="003F504E"/>
    <w:rsid w:val="003F74C9"/>
    <w:rsid w:val="00402AAC"/>
    <w:rsid w:val="00412BCB"/>
    <w:rsid w:val="00412C5C"/>
    <w:rsid w:val="0041584B"/>
    <w:rsid w:val="00417AB9"/>
    <w:rsid w:val="0042396D"/>
    <w:rsid w:val="00424709"/>
    <w:rsid w:val="00424AD9"/>
    <w:rsid w:val="004259B6"/>
    <w:rsid w:val="00426C4B"/>
    <w:rsid w:val="004328B8"/>
    <w:rsid w:val="00442986"/>
    <w:rsid w:val="00450D54"/>
    <w:rsid w:val="00451233"/>
    <w:rsid w:val="00454264"/>
    <w:rsid w:val="00456C00"/>
    <w:rsid w:val="00462C22"/>
    <w:rsid w:val="00472A21"/>
    <w:rsid w:val="00482FA7"/>
    <w:rsid w:val="004939CF"/>
    <w:rsid w:val="0049670A"/>
    <w:rsid w:val="004C01B2"/>
    <w:rsid w:val="004D1E5A"/>
    <w:rsid w:val="004D5C7C"/>
    <w:rsid w:val="004D67C3"/>
    <w:rsid w:val="004E1D2E"/>
    <w:rsid w:val="004F03E3"/>
    <w:rsid w:val="004F60D7"/>
    <w:rsid w:val="00500E8C"/>
    <w:rsid w:val="00504B3B"/>
    <w:rsid w:val="00504D11"/>
    <w:rsid w:val="00513337"/>
    <w:rsid w:val="005178A7"/>
    <w:rsid w:val="005261DC"/>
    <w:rsid w:val="0052650D"/>
    <w:rsid w:val="00537C67"/>
    <w:rsid w:val="00543EF2"/>
    <w:rsid w:val="00551DF0"/>
    <w:rsid w:val="0056520D"/>
    <w:rsid w:val="00566DE2"/>
    <w:rsid w:val="005808AC"/>
    <w:rsid w:val="00582AE7"/>
    <w:rsid w:val="0059263D"/>
    <w:rsid w:val="00593D85"/>
    <w:rsid w:val="0059497E"/>
    <w:rsid w:val="005A2566"/>
    <w:rsid w:val="005A28D4"/>
    <w:rsid w:val="005A6947"/>
    <w:rsid w:val="005B22FA"/>
    <w:rsid w:val="005B5C18"/>
    <w:rsid w:val="005C0682"/>
    <w:rsid w:val="005C5F97"/>
    <w:rsid w:val="005D00C0"/>
    <w:rsid w:val="005D01DE"/>
    <w:rsid w:val="005D20D8"/>
    <w:rsid w:val="005F1580"/>
    <w:rsid w:val="005F343E"/>
    <w:rsid w:val="005F3ED8"/>
    <w:rsid w:val="005F6B57"/>
    <w:rsid w:val="00614FE3"/>
    <w:rsid w:val="006164A5"/>
    <w:rsid w:val="00621102"/>
    <w:rsid w:val="00632C94"/>
    <w:rsid w:val="00650203"/>
    <w:rsid w:val="00652248"/>
    <w:rsid w:val="00652B67"/>
    <w:rsid w:val="00655B49"/>
    <w:rsid w:val="0067674F"/>
    <w:rsid w:val="00681D83"/>
    <w:rsid w:val="006900C2"/>
    <w:rsid w:val="006B30A9"/>
    <w:rsid w:val="006B5602"/>
    <w:rsid w:val="006B5EB2"/>
    <w:rsid w:val="006B63E4"/>
    <w:rsid w:val="006C12F4"/>
    <w:rsid w:val="006D00C5"/>
    <w:rsid w:val="006F28ED"/>
    <w:rsid w:val="006F43DF"/>
    <w:rsid w:val="006F4F22"/>
    <w:rsid w:val="006F7837"/>
    <w:rsid w:val="006F7EBC"/>
    <w:rsid w:val="0070267E"/>
    <w:rsid w:val="00702CF6"/>
    <w:rsid w:val="00706E32"/>
    <w:rsid w:val="007202BB"/>
    <w:rsid w:val="007204C6"/>
    <w:rsid w:val="0073718C"/>
    <w:rsid w:val="00737B7B"/>
    <w:rsid w:val="00743CD0"/>
    <w:rsid w:val="00744B62"/>
    <w:rsid w:val="00745722"/>
    <w:rsid w:val="00747A9D"/>
    <w:rsid w:val="0075121C"/>
    <w:rsid w:val="007546AF"/>
    <w:rsid w:val="00763C5B"/>
    <w:rsid w:val="00765934"/>
    <w:rsid w:val="00767CA5"/>
    <w:rsid w:val="00777F96"/>
    <w:rsid w:val="007873F3"/>
    <w:rsid w:val="00791E03"/>
    <w:rsid w:val="00792457"/>
    <w:rsid w:val="0079259A"/>
    <w:rsid w:val="007A3668"/>
    <w:rsid w:val="007C53A9"/>
    <w:rsid w:val="007C6FA3"/>
    <w:rsid w:val="007D0DA7"/>
    <w:rsid w:val="007D74C0"/>
    <w:rsid w:val="007E373C"/>
    <w:rsid w:val="007E5976"/>
    <w:rsid w:val="007F2148"/>
    <w:rsid w:val="008114E0"/>
    <w:rsid w:val="00830329"/>
    <w:rsid w:val="00832295"/>
    <w:rsid w:val="00836161"/>
    <w:rsid w:val="00840D4F"/>
    <w:rsid w:val="00854350"/>
    <w:rsid w:val="00857176"/>
    <w:rsid w:val="0086095F"/>
    <w:rsid w:val="0086258D"/>
    <w:rsid w:val="008809A2"/>
    <w:rsid w:val="00890260"/>
    <w:rsid w:val="00892D08"/>
    <w:rsid w:val="00893791"/>
    <w:rsid w:val="0089603A"/>
    <w:rsid w:val="008972EE"/>
    <w:rsid w:val="008B2490"/>
    <w:rsid w:val="008D23D7"/>
    <w:rsid w:val="008D7CE2"/>
    <w:rsid w:val="008E5A6D"/>
    <w:rsid w:val="008F32DF"/>
    <w:rsid w:val="008F4D20"/>
    <w:rsid w:val="009131C4"/>
    <w:rsid w:val="00916EAC"/>
    <w:rsid w:val="00917BCB"/>
    <w:rsid w:val="0092635F"/>
    <w:rsid w:val="00931771"/>
    <w:rsid w:val="0094148B"/>
    <w:rsid w:val="0094200A"/>
    <w:rsid w:val="00942931"/>
    <w:rsid w:val="00944943"/>
    <w:rsid w:val="0094757D"/>
    <w:rsid w:val="00951311"/>
    <w:rsid w:val="00951B25"/>
    <w:rsid w:val="00952F5B"/>
    <w:rsid w:val="00953486"/>
    <w:rsid w:val="009567EC"/>
    <w:rsid w:val="00961172"/>
    <w:rsid w:val="00970F68"/>
    <w:rsid w:val="009737E4"/>
    <w:rsid w:val="00977F64"/>
    <w:rsid w:val="00980DED"/>
    <w:rsid w:val="00983B74"/>
    <w:rsid w:val="00985FE7"/>
    <w:rsid w:val="00987EC6"/>
    <w:rsid w:val="00990263"/>
    <w:rsid w:val="009A321D"/>
    <w:rsid w:val="009A4CCC"/>
    <w:rsid w:val="009A5A4F"/>
    <w:rsid w:val="009C3C53"/>
    <w:rsid w:val="009C5FDF"/>
    <w:rsid w:val="009C712E"/>
    <w:rsid w:val="009D0B60"/>
    <w:rsid w:val="009D1236"/>
    <w:rsid w:val="009D1E80"/>
    <w:rsid w:val="009D34BB"/>
    <w:rsid w:val="009E4B94"/>
    <w:rsid w:val="009F29B9"/>
    <w:rsid w:val="00A01761"/>
    <w:rsid w:val="00A01890"/>
    <w:rsid w:val="00A10CCF"/>
    <w:rsid w:val="00A20063"/>
    <w:rsid w:val="00A32877"/>
    <w:rsid w:val="00A43E2A"/>
    <w:rsid w:val="00A54A89"/>
    <w:rsid w:val="00A63F32"/>
    <w:rsid w:val="00A64C47"/>
    <w:rsid w:val="00A670BE"/>
    <w:rsid w:val="00A6728F"/>
    <w:rsid w:val="00A71E7B"/>
    <w:rsid w:val="00A77AFE"/>
    <w:rsid w:val="00A77D17"/>
    <w:rsid w:val="00A91DA5"/>
    <w:rsid w:val="00A972E7"/>
    <w:rsid w:val="00AA2650"/>
    <w:rsid w:val="00AA2698"/>
    <w:rsid w:val="00AA64B8"/>
    <w:rsid w:val="00AA67DC"/>
    <w:rsid w:val="00AB4582"/>
    <w:rsid w:val="00AC1211"/>
    <w:rsid w:val="00AC2729"/>
    <w:rsid w:val="00AD73CC"/>
    <w:rsid w:val="00AF1D02"/>
    <w:rsid w:val="00B00D92"/>
    <w:rsid w:val="00B0185C"/>
    <w:rsid w:val="00B0422A"/>
    <w:rsid w:val="00B05CB3"/>
    <w:rsid w:val="00B06465"/>
    <w:rsid w:val="00B21736"/>
    <w:rsid w:val="00B24E70"/>
    <w:rsid w:val="00B2792B"/>
    <w:rsid w:val="00B4409C"/>
    <w:rsid w:val="00B51296"/>
    <w:rsid w:val="00B557ED"/>
    <w:rsid w:val="00B634C3"/>
    <w:rsid w:val="00B803B4"/>
    <w:rsid w:val="00B827CA"/>
    <w:rsid w:val="00B91DEB"/>
    <w:rsid w:val="00BA671D"/>
    <w:rsid w:val="00BB124B"/>
    <w:rsid w:val="00BB4255"/>
    <w:rsid w:val="00BC0D26"/>
    <w:rsid w:val="00BC0F0E"/>
    <w:rsid w:val="00BC482D"/>
    <w:rsid w:val="00BD25F3"/>
    <w:rsid w:val="00BD637C"/>
    <w:rsid w:val="00BE6E47"/>
    <w:rsid w:val="00C0250C"/>
    <w:rsid w:val="00C23141"/>
    <w:rsid w:val="00C23B63"/>
    <w:rsid w:val="00C25F39"/>
    <w:rsid w:val="00C26C3C"/>
    <w:rsid w:val="00C348B6"/>
    <w:rsid w:val="00C357EF"/>
    <w:rsid w:val="00C36BB3"/>
    <w:rsid w:val="00C46D7C"/>
    <w:rsid w:val="00C47630"/>
    <w:rsid w:val="00C521F1"/>
    <w:rsid w:val="00C52BDE"/>
    <w:rsid w:val="00C54351"/>
    <w:rsid w:val="00C54CDD"/>
    <w:rsid w:val="00C65401"/>
    <w:rsid w:val="00C65B35"/>
    <w:rsid w:val="00C7194C"/>
    <w:rsid w:val="00C76399"/>
    <w:rsid w:val="00CA09BA"/>
    <w:rsid w:val="00CA0A7D"/>
    <w:rsid w:val="00CB1748"/>
    <w:rsid w:val="00CB40E9"/>
    <w:rsid w:val="00CC6322"/>
    <w:rsid w:val="00CC678B"/>
    <w:rsid w:val="00CD0F03"/>
    <w:rsid w:val="00CD64FC"/>
    <w:rsid w:val="00CE0AA2"/>
    <w:rsid w:val="00CE2269"/>
    <w:rsid w:val="00CE3039"/>
    <w:rsid w:val="00CE3896"/>
    <w:rsid w:val="00CF121A"/>
    <w:rsid w:val="00D06491"/>
    <w:rsid w:val="00D07958"/>
    <w:rsid w:val="00D11BDF"/>
    <w:rsid w:val="00D12B4C"/>
    <w:rsid w:val="00D13FAC"/>
    <w:rsid w:val="00D27D0E"/>
    <w:rsid w:val="00D317A7"/>
    <w:rsid w:val="00D36F43"/>
    <w:rsid w:val="00D3752F"/>
    <w:rsid w:val="00D45217"/>
    <w:rsid w:val="00D52EAC"/>
    <w:rsid w:val="00D53670"/>
    <w:rsid w:val="00D86C74"/>
    <w:rsid w:val="00D92522"/>
    <w:rsid w:val="00D96141"/>
    <w:rsid w:val="00D9620F"/>
    <w:rsid w:val="00DA225E"/>
    <w:rsid w:val="00DA31DC"/>
    <w:rsid w:val="00DB31AF"/>
    <w:rsid w:val="00DB58C8"/>
    <w:rsid w:val="00DC61BD"/>
    <w:rsid w:val="00DD1936"/>
    <w:rsid w:val="00DE2B28"/>
    <w:rsid w:val="00DF06C1"/>
    <w:rsid w:val="00DF0FCD"/>
    <w:rsid w:val="00DF2E98"/>
    <w:rsid w:val="00E00BFE"/>
    <w:rsid w:val="00E00F07"/>
    <w:rsid w:val="00E05D08"/>
    <w:rsid w:val="00E31F0A"/>
    <w:rsid w:val="00E37972"/>
    <w:rsid w:val="00E53EE9"/>
    <w:rsid w:val="00E564C4"/>
    <w:rsid w:val="00E608DB"/>
    <w:rsid w:val="00E61D8F"/>
    <w:rsid w:val="00E66451"/>
    <w:rsid w:val="00E74C99"/>
    <w:rsid w:val="00E81E8C"/>
    <w:rsid w:val="00E84206"/>
    <w:rsid w:val="00E95714"/>
    <w:rsid w:val="00E97B90"/>
    <w:rsid w:val="00EA40C1"/>
    <w:rsid w:val="00EB2C43"/>
    <w:rsid w:val="00ED374B"/>
    <w:rsid w:val="00ED3B17"/>
    <w:rsid w:val="00EE5044"/>
    <w:rsid w:val="00EE7625"/>
    <w:rsid w:val="00EF0B35"/>
    <w:rsid w:val="00EF1215"/>
    <w:rsid w:val="00EF160B"/>
    <w:rsid w:val="00EF5F5A"/>
    <w:rsid w:val="00F00BD3"/>
    <w:rsid w:val="00F04788"/>
    <w:rsid w:val="00F059BC"/>
    <w:rsid w:val="00F173E4"/>
    <w:rsid w:val="00F233E7"/>
    <w:rsid w:val="00F33BEE"/>
    <w:rsid w:val="00F36F39"/>
    <w:rsid w:val="00F4702A"/>
    <w:rsid w:val="00F4779A"/>
    <w:rsid w:val="00F50257"/>
    <w:rsid w:val="00F52F04"/>
    <w:rsid w:val="00F60678"/>
    <w:rsid w:val="00F6685C"/>
    <w:rsid w:val="00F67007"/>
    <w:rsid w:val="00F670D3"/>
    <w:rsid w:val="00F70B05"/>
    <w:rsid w:val="00F710A5"/>
    <w:rsid w:val="00F72883"/>
    <w:rsid w:val="00F73354"/>
    <w:rsid w:val="00F80921"/>
    <w:rsid w:val="00FA09E5"/>
    <w:rsid w:val="00FB0E48"/>
    <w:rsid w:val="00FB27F4"/>
    <w:rsid w:val="00FC1F1B"/>
    <w:rsid w:val="00FC714C"/>
    <w:rsid w:val="00FD5793"/>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552EF"/>
  <w15:docId w15:val="{54394107-6F08-4D3D-A452-6785D1E9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Strong" w:uiPriority="22" w:qFormat="1"/>
    <w:lsdException w:name="Emphasis" w:semiHidden="1"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4B"/>
  </w:style>
  <w:style w:type="paragraph" w:styleId="Overskrift1">
    <w:name w:val="heading 1"/>
    <w:basedOn w:val="Normal"/>
    <w:next w:val="Normal"/>
    <w:link w:val="Overskrift1Tegn"/>
    <w:uiPriority w:val="1"/>
    <w:qFormat/>
    <w:rsid w:val="007D0DA7"/>
    <w:pPr>
      <w:keepNext/>
      <w:keepLines/>
      <w:spacing w:after="480" w:line="480" w:lineRule="atLeast"/>
      <w:contextualSpacing/>
      <w:outlineLvl w:val="0"/>
    </w:pPr>
    <w:rPr>
      <w:rFonts w:eastAsiaTheme="majorEastAsia" w:cstheme="majorBidi"/>
      <w:bCs/>
      <w:sz w:val="48"/>
      <w:szCs w:val="28"/>
    </w:rPr>
  </w:style>
  <w:style w:type="paragraph" w:styleId="Overskrift2">
    <w:name w:val="heading 2"/>
    <w:basedOn w:val="Normal"/>
    <w:next w:val="Normal"/>
    <w:link w:val="Overskrift2Tegn"/>
    <w:uiPriority w:val="1"/>
    <w:qFormat/>
    <w:rsid w:val="007D0DA7"/>
    <w:pPr>
      <w:keepNext/>
      <w:keepLines/>
      <w:spacing w:before="480" w:after="240" w:line="420" w:lineRule="atLeast"/>
      <w:contextualSpacing/>
      <w:outlineLvl w:val="1"/>
    </w:pPr>
    <w:rPr>
      <w:rFonts w:eastAsiaTheme="majorEastAsia" w:cstheme="majorBidi"/>
      <w:b/>
      <w:bCs/>
      <w:sz w:val="36"/>
      <w:szCs w:val="26"/>
    </w:rPr>
  </w:style>
  <w:style w:type="paragraph" w:styleId="Overskrift3">
    <w:name w:val="heading 3"/>
    <w:basedOn w:val="Normal"/>
    <w:next w:val="Normal"/>
    <w:link w:val="Overskrift3Tegn"/>
    <w:uiPriority w:val="1"/>
    <w:qFormat/>
    <w:rsid w:val="007D0DA7"/>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7D0DA7"/>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D0DA7"/>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D0DA7"/>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D0DA7"/>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D0DA7"/>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D0DA7"/>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7D0DA7"/>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7D0DA7"/>
    <w:rPr>
      <w:sz w:val="16"/>
      <w:lang w:val="da-DK"/>
    </w:rPr>
  </w:style>
  <w:style w:type="paragraph" w:styleId="Sidefod">
    <w:name w:val="footer"/>
    <w:basedOn w:val="Normal"/>
    <w:link w:val="SidefodTegn"/>
    <w:uiPriority w:val="99"/>
    <w:semiHidden/>
    <w:rsid w:val="007D0DA7"/>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7D0DA7"/>
    <w:rPr>
      <w:sz w:val="16"/>
      <w:lang w:val="da-DK"/>
    </w:rPr>
  </w:style>
  <w:style w:type="character" w:customStyle="1" w:styleId="Overskrift1Tegn">
    <w:name w:val="Overskrift 1 Tegn"/>
    <w:basedOn w:val="Standardskrifttypeiafsnit"/>
    <w:link w:val="Overskrift1"/>
    <w:uiPriority w:val="1"/>
    <w:rsid w:val="007D0DA7"/>
    <w:rPr>
      <w:rFonts w:eastAsiaTheme="majorEastAsia" w:cstheme="majorBidi"/>
      <w:bCs/>
      <w:sz w:val="48"/>
      <w:szCs w:val="28"/>
      <w:lang w:val="da-DK"/>
    </w:rPr>
  </w:style>
  <w:style w:type="character" w:customStyle="1" w:styleId="Overskrift2Tegn">
    <w:name w:val="Overskrift 2 Tegn"/>
    <w:basedOn w:val="Standardskrifttypeiafsnit"/>
    <w:link w:val="Overskrift2"/>
    <w:uiPriority w:val="1"/>
    <w:rsid w:val="007D0DA7"/>
    <w:rPr>
      <w:rFonts w:eastAsiaTheme="majorEastAsia" w:cstheme="majorBidi"/>
      <w:b/>
      <w:bCs/>
      <w:sz w:val="36"/>
      <w:szCs w:val="26"/>
      <w:lang w:val="da-DK"/>
    </w:rPr>
  </w:style>
  <w:style w:type="character" w:customStyle="1" w:styleId="Overskrift3Tegn">
    <w:name w:val="Overskrift 3 Tegn"/>
    <w:basedOn w:val="Standardskrifttypeiafsnit"/>
    <w:link w:val="Overskrift3"/>
    <w:uiPriority w:val="1"/>
    <w:rsid w:val="007D0DA7"/>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7D0DA7"/>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7D0DA7"/>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7D0DA7"/>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7D0DA7"/>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7D0DA7"/>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7D0DA7"/>
    <w:rPr>
      <w:rFonts w:eastAsiaTheme="majorEastAsia" w:cstheme="majorBidi"/>
      <w:b/>
      <w:iCs/>
      <w:szCs w:val="20"/>
      <w:lang w:val="da-DK"/>
    </w:rPr>
  </w:style>
  <w:style w:type="paragraph" w:styleId="Titel">
    <w:name w:val="Title"/>
    <w:basedOn w:val="Normal"/>
    <w:next w:val="Normal"/>
    <w:link w:val="TitelTegn"/>
    <w:uiPriority w:val="99"/>
    <w:semiHidden/>
    <w:rsid w:val="007D0DA7"/>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7D0DA7"/>
    <w:rPr>
      <w:rFonts w:eastAsiaTheme="majorEastAsia" w:cstheme="majorBidi"/>
      <w:b/>
      <w:kern w:val="28"/>
      <w:sz w:val="40"/>
      <w:szCs w:val="52"/>
      <w:lang w:val="da-DK"/>
    </w:rPr>
  </w:style>
  <w:style w:type="paragraph" w:styleId="Undertitel">
    <w:name w:val="Subtitle"/>
    <w:basedOn w:val="Normal"/>
    <w:next w:val="Normal"/>
    <w:link w:val="UndertitelTegn"/>
    <w:uiPriority w:val="99"/>
    <w:semiHidden/>
    <w:rsid w:val="007D0DA7"/>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7D0DA7"/>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7D0DA7"/>
    <w:rPr>
      <w:i/>
      <w:iCs/>
      <w:color w:val="999999" w:themeColor="text1" w:themeTint="7F"/>
      <w:lang w:val="da-DK"/>
    </w:rPr>
  </w:style>
  <w:style w:type="character" w:styleId="Kraftigfremhvning">
    <w:name w:val="Intense Emphasis"/>
    <w:basedOn w:val="Standardskrifttypeiafsnit"/>
    <w:uiPriority w:val="99"/>
    <w:semiHidden/>
    <w:rsid w:val="007D0DA7"/>
    <w:rPr>
      <w:b/>
      <w:bCs/>
      <w:i/>
      <w:iCs/>
      <w:color w:val="auto"/>
      <w:lang w:val="da-DK"/>
    </w:rPr>
  </w:style>
  <w:style w:type="character" w:styleId="Strk">
    <w:name w:val="Strong"/>
    <w:basedOn w:val="Standardskrifttypeiafsnit"/>
    <w:uiPriority w:val="22"/>
    <w:qFormat/>
    <w:rsid w:val="007D0DA7"/>
    <w:rPr>
      <w:b/>
      <w:bCs/>
      <w:lang w:val="da-DK"/>
    </w:rPr>
  </w:style>
  <w:style w:type="paragraph" w:styleId="Strktcitat">
    <w:name w:val="Intense Quote"/>
    <w:basedOn w:val="Normal"/>
    <w:next w:val="Normal"/>
    <w:link w:val="StrktcitatTegn"/>
    <w:uiPriority w:val="99"/>
    <w:semiHidden/>
    <w:rsid w:val="007D0DA7"/>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7D0DA7"/>
    <w:rPr>
      <w:b/>
      <w:bCs/>
      <w:i/>
      <w:iCs/>
      <w:lang w:val="da-DK"/>
    </w:rPr>
  </w:style>
  <w:style w:type="character" w:styleId="Svaghenvisning">
    <w:name w:val="Subtle Reference"/>
    <w:basedOn w:val="Standardskrifttypeiafsnit"/>
    <w:uiPriority w:val="99"/>
    <w:semiHidden/>
    <w:qFormat/>
    <w:rsid w:val="007D0DA7"/>
    <w:rPr>
      <w:caps w:val="0"/>
      <w:smallCaps w:val="0"/>
      <w:color w:val="auto"/>
      <w:u w:val="single"/>
      <w:lang w:val="da-DK"/>
    </w:rPr>
  </w:style>
  <w:style w:type="character" w:styleId="Kraftighenvisning">
    <w:name w:val="Intense Reference"/>
    <w:basedOn w:val="Standardskrifttypeiafsnit"/>
    <w:uiPriority w:val="99"/>
    <w:semiHidden/>
    <w:qFormat/>
    <w:rsid w:val="007D0DA7"/>
    <w:rPr>
      <w:b/>
      <w:bCs/>
      <w:caps w:val="0"/>
      <w:smallCaps w:val="0"/>
      <w:color w:val="auto"/>
      <w:spacing w:val="5"/>
      <w:u w:val="single"/>
      <w:lang w:val="da-DK"/>
    </w:rPr>
  </w:style>
  <w:style w:type="paragraph" w:styleId="Billedtekst">
    <w:name w:val="caption"/>
    <w:basedOn w:val="Normal"/>
    <w:next w:val="Normal"/>
    <w:uiPriority w:val="3"/>
    <w:semiHidden/>
    <w:qFormat/>
    <w:rsid w:val="007D0DA7"/>
    <w:rPr>
      <w:b/>
      <w:bCs/>
      <w:sz w:val="16"/>
    </w:rPr>
  </w:style>
  <w:style w:type="paragraph" w:styleId="Indholdsfortegnelse1">
    <w:name w:val="toc 1"/>
    <w:basedOn w:val="Normal"/>
    <w:next w:val="Normal"/>
    <w:uiPriority w:val="10"/>
    <w:semiHidden/>
    <w:rsid w:val="007D0DA7"/>
    <w:pPr>
      <w:ind w:right="567"/>
    </w:pPr>
    <w:rPr>
      <w:b/>
    </w:rPr>
  </w:style>
  <w:style w:type="paragraph" w:styleId="Indholdsfortegnelse2">
    <w:name w:val="toc 2"/>
    <w:basedOn w:val="Normal"/>
    <w:next w:val="Normal"/>
    <w:uiPriority w:val="10"/>
    <w:semiHidden/>
    <w:rsid w:val="007D0DA7"/>
    <w:pPr>
      <w:ind w:right="567"/>
    </w:pPr>
  </w:style>
  <w:style w:type="paragraph" w:styleId="Indholdsfortegnelse3">
    <w:name w:val="toc 3"/>
    <w:basedOn w:val="Normal"/>
    <w:next w:val="Normal"/>
    <w:uiPriority w:val="10"/>
    <w:semiHidden/>
    <w:rsid w:val="007D0DA7"/>
    <w:pPr>
      <w:ind w:right="567"/>
    </w:pPr>
  </w:style>
  <w:style w:type="paragraph" w:styleId="Indholdsfortegnelse4">
    <w:name w:val="toc 4"/>
    <w:basedOn w:val="Normal"/>
    <w:next w:val="Normal"/>
    <w:uiPriority w:val="10"/>
    <w:semiHidden/>
    <w:rsid w:val="007D0DA7"/>
    <w:pPr>
      <w:ind w:right="567"/>
    </w:pPr>
  </w:style>
  <w:style w:type="paragraph" w:styleId="Indholdsfortegnelse5">
    <w:name w:val="toc 5"/>
    <w:basedOn w:val="Normal"/>
    <w:next w:val="Normal"/>
    <w:uiPriority w:val="10"/>
    <w:semiHidden/>
    <w:rsid w:val="007D0DA7"/>
    <w:pPr>
      <w:ind w:right="567"/>
    </w:pPr>
  </w:style>
  <w:style w:type="paragraph" w:styleId="Indholdsfortegnelse6">
    <w:name w:val="toc 6"/>
    <w:basedOn w:val="Normal"/>
    <w:next w:val="Normal"/>
    <w:uiPriority w:val="10"/>
    <w:semiHidden/>
    <w:rsid w:val="007D0DA7"/>
    <w:pPr>
      <w:ind w:right="567"/>
    </w:pPr>
  </w:style>
  <w:style w:type="paragraph" w:styleId="Indholdsfortegnelse7">
    <w:name w:val="toc 7"/>
    <w:basedOn w:val="Normal"/>
    <w:next w:val="Normal"/>
    <w:uiPriority w:val="10"/>
    <w:semiHidden/>
    <w:rsid w:val="007D0DA7"/>
    <w:pPr>
      <w:ind w:right="567"/>
    </w:pPr>
  </w:style>
  <w:style w:type="paragraph" w:styleId="Indholdsfortegnelse8">
    <w:name w:val="toc 8"/>
    <w:basedOn w:val="Normal"/>
    <w:next w:val="Normal"/>
    <w:uiPriority w:val="10"/>
    <w:semiHidden/>
    <w:rsid w:val="007D0DA7"/>
    <w:pPr>
      <w:ind w:right="567"/>
    </w:pPr>
  </w:style>
  <w:style w:type="paragraph" w:styleId="Indholdsfortegnelse9">
    <w:name w:val="toc 9"/>
    <w:basedOn w:val="Normal"/>
    <w:next w:val="Normal"/>
    <w:uiPriority w:val="10"/>
    <w:semiHidden/>
    <w:rsid w:val="007D0DA7"/>
    <w:pPr>
      <w:ind w:right="567"/>
    </w:pPr>
  </w:style>
  <w:style w:type="paragraph" w:styleId="Overskrift">
    <w:name w:val="TOC Heading"/>
    <w:basedOn w:val="Normal"/>
    <w:next w:val="Normal"/>
    <w:uiPriority w:val="99"/>
    <w:semiHidden/>
    <w:rsid w:val="007D0DA7"/>
    <w:pPr>
      <w:spacing w:after="520" w:line="360" w:lineRule="atLeast"/>
    </w:pPr>
    <w:rPr>
      <w:sz w:val="28"/>
    </w:rPr>
  </w:style>
  <w:style w:type="paragraph" w:styleId="Bloktekst">
    <w:name w:val="Block Text"/>
    <w:basedOn w:val="Normal"/>
    <w:uiPriority w:val="99"/>
    <w:semiHidden/>
    <w:rsid w:val="007D0DA7"/>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7D0DA7"/>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7D0DA7"/>
    <w:rPr>
      <w:sz w:val="16"/>
      <w:szCs w:val="20"/>
      <w:lang w:val="da-DK"/>
    </w:rPr>
  </w:style>
  <w:style w:type="character" w:styleId="Slutnotehenvisning">
    <w:name w:val="endnote reference"/>
    <w:basedOn w:val="Standardskrifttypeiafsnit"/>
    <w:uiPriority w:val="99"/>
    <w:semiHidden/>
    <w:rsid w:val="007D0DA7"/>
    <w:rPr>
      <w:vertAlign w:val="superscript"/>
      <w:lang w:val="da-DK"/>
    </w:rPr>
  </w:style>
  <w:style w:type="paragraph" w:styleId="Fodnotetekst">
    <w:name w:val="footnote text"/>
    <w:basedOn w:val="Normal"/>
    <w:link w:val="FodnotetekstTegn"/>
    <w:uiPriority w:val="8"/>
    <w:semiHidden/>
    <w:qFormat/>
    <w:rsid w:val="007D0DA7"/>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8"/>
    <w:semiHidden/>
    <w:rsid w:val="007D0DA7"/>
    <w:rPr>
      <w:sz w:val="16"/>
      <w:szCs w:val="20"/>
      <w:lang w:val="da-DK"/>
    </w:rPr>
  </w:style>
  <w:style w:type="paragraph" w:styleId="Opstilling-punkttegn">
    <w:name w:val="List Bullet"/>
    <w:basedOn w:val="Normal"/>
    <w:uiPriority w:val="2"/>
    <w:qFormat/>
    <w:rsid w:val="007D0DA7"/>
    <w:pPr>
      <w:numPr>
        <w:numId w:val="4"/>
      </w:numPr>
      <w:contextualSpacing/>
    </w:pPr>
  </w:style>
  <w:style w:type="paragraph" w:styleId="Opstilling-talellerbogst">
    <w:name w:val="List Number"/>
    <w:basedOn w:val="Normal"/>
    <w:uiPriority w:val="2"/>
    <w:qFormat/>
    <w:rsid w:val="007D0DA7"/>
    <w:pPr>
      <w:numPr>
        <w:numId w:val="9"/>
      </w:numPr>
      <w:contextualSpacing/>
    </w:pPr>
  </w:style>
  <w:style w:type="character" w:styleId="Sidetal">
    <w:name w:val="page number"/>
    <w:basedOn w:val="Standardskrifttypeiafsnit"/>
    <w:uiPriority w:val="99"/>
    <w:semiHidden/>
    <w:rsid w:val="007D0DA7"/>
    <w:rPr>
      <w:sz w:val="16"/>
      <w:lang w:val="da-DK"/>
    </w:rPr>
  </w:style>
  <w:style w:type="paragraph" w:customStyle="1" w:styleId="Template">
    <w:name w:val="Template"/>
    <w:uiPriority w:val="9"/>
    <w:semiHidden/>
    <w:rsid w:val="007D0DA7"/>
    <w:rPr>
      <w:noProof/>
      <w:sz w:val="16"/>
    </w:rPr>
  </w:style>
  <w:style w:type="paragraph" w:customStyle="1" w:styleId="Template-Adresse">
    <w:name w:val="Template - Adresse"/>
    <w:basedOn w:val="Template"/>
    <w:uiPriority w:val="9"/>
    <w:semiHidden/>
    <w:rsid w:val="007D0DA7"/>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7D0DA7"/>
    <w:pPr>
      <w:spacing w:line="200" w:lineRule="atLeast"/>
    </w:pPr>
    <w:rPr>
      <w:b/>
    </w:rPr>
  </w:style>
  <w:style w:type="paragraph" w:styleId="Citatoverskrift">
    <w:name w:val="toa heading"/>
    <w:basedOn w:val="Normal"/>
    <w:next w:val="Normal"/>
    <w:uiPriority w:val="99"/>
    <w:semiHidden/>
    <w:rsid w:val="007D0DA7"/>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7D0DA7"/>
    <w:pPr>
      <w:ind w:right="567"/>
    </w:pPr>
  </w:style>
  <w:style w:type="paragraph" w:styleId="Underskrift">
    <w:name w:val="Signature"/>
    <w:basedOn w:val="Normal"/>
    <w:link w:val="UnderskriftTegn"/>
    <w:uiPriority w:val="99"/>
    <w:semiHidden/>
    <w:rsid w:val="007D0DA7"/>
    <w:pPr>
      <w:spacing w:line="240" w:lineRule="auto"/>
      <w:ind w:left="4252"/>
    </w:pPr>
  </w:style>
  <w:style w:type="character" w:customStyle="1" w:styleId="UnderskriftTegn">
    <w:name w:val="Underskrift Tegn"/>
    <w:basedOn w:val="Standardskrifttypeiafsnit"/>
    <w:link w:val="Underskrift"/>
    <w:uiPriority w:val="99"/>
    <w:semiHidden/>
    <w:rsid w:val="007D0DA7"/>
    <w:rPr>
      <w:lang w:val="da-DK"/>
    </w:rPr>
  </w:style>
  <w:style w:type="character" w:styleId="Pladsholdertekst">
    <w:name w:val="Placeholder Text"/>
    <w:basedOn w:val="Standardskrifttypeiafsnit"/>
    <w:uiPriority w:val="99"/>
    <w:semiHidden/>
    <w:rsid w:val="007D0DA7"/>
    <w:rPr>
      <w:color w:val="auto"/>
      <w:lang w:val="da-DK"/>
    </w:rPr>
  </w:style>
  <w:style w:type="paragraph" w:customStyle="1" w:styleId="Tabel">
    <w:name w:val="Tabel"/>
    <w:uiPriority w:val="4"/>
    <w:semiHidden/>
    <w:rsid w:val="007D0DA7"/>
    <w:pPr>
      <w:spacing w:before="60" w:after="60"/>
      <w:ind w:left="113" w:right="113"/>
    </w:pPr>
    <w:rPr>
      <w:rFonts w:cs="Verdana"/>
      <w:color w:val="333333" w:themeColor="accent2"/>
      <w:sz w:val="18"/>
      <w:szCs w:val="18"/>
    </w:rPr>
  </w:style>
  <w:style w:type="paragraph" w:customStyle="1" w:styleId="Tabel-Tekst">
    <w:name w:val="Tabel - Tekst"/>
    <w:basedOn w:val="Tabel"/>
    <w:uiPriority w:val="4"/>
    <w:rsid w:val="007D0DA7"/>
  </w:style>
  <w:style w:type="paragraph" w:customStyle="1" w:styleId="Tabel-TekstTotal">
    <w:name w:val="Tabel - Tekst Total"/>
    <w:basedOn w:val="Tabel-Tekst"/>
    <w:uiPriority w:val="4"/>
    <w:rsid w:val="007D0DA7"/>
    <w:rPr>
      <w:b/>
    </w:rPr>
  </w:style>
  <w:style w:type="paragraph" w:customStyle="1" w:styleId="Tabel-Tal">
    <w:name w:val="Tabel - Tal"/>
    <w:basedOn w:val="Tabel"/>
    <w:uiPriority w:val="4"/>
    <w:rsid w:val="007D0DA7"/>
    <w:pPr>
      <w:jc w:val="right"/>
    </w:pPr>
  </w:style>
  <w:style w:type="paragraph" w:customStyle="1" w:styleId="Tabel-TalTotal">
    <w:name w:val="Tabel - Tal Total"/>
    <w:basedOn w:val="Tabel-Tal"/>
    <w:uiPriority w:val="4"/>
    <w:rsid w:val="007D0DA7"/>
    <w:rPr>
      <w:b/>
    </w:rPr>
  </w:style>
  <w:style w:type="paragraph" w:styleId="Citat">
    <w:name w:val="Quote"/>
    <w:basedOn w:val="Normal"/>
    <w:next w:val="Normal"/>
    <w:link w:val="CitatTegn"/>
    <w:uiPriority w:val="3"/>
    <w:qFormat/>
    <w:rsid w:val="007D0DA7"/>
    <w:pPr>
      <w:spacing w:after="280"/>
    </w:pPr>
    <w:rPr>
      <w:iCs/>
      <w:color w:val="333333" w:themeColor="text1"/>
    </w:rPr>
  </w:style>
  <w:style w:type="character" w:customStyle="1" w:styleId="CitatTegn">
    <w:name w:val="Citat Tegn"/>
    <w:basedOn w:val="Standardskrifttypeiafsnit"/>
    <w:link w:val="Citat"/>
    <w:uiPriority w:val="3"/>
    <w:rsid w:val="007D0DA7"/>
    <w:rPr>
      <w:iCs/>
      <w:color w:val="333333" w:themeColor="text1"/>
      <w:lang w:val="da-DK"/>
    </w:rPr>
  </w:style>
  <w:style w:type="character" w:styleId="Bogenstitel">
    <w:name w:val="Book Title"/>
    <w:basedOn w:val="Standardskrifttypeiafsnit"/>
    <w:uiPriority w:val="99"/>
    <w:semiHidden/>
    <w:qFormat/>
    <w:rsid w:val="007D0DA7"/>
    <w:rPr>
      <w:b/>
      <w:bCs/>
      <w:caps w:val="0"/>
      <w:smallCaps w:val="0"/>
      <w:spacing w:val="5"/>
      <w:lang w:val="da-DK"/>
    </w:rPr>
  </w:style>
  <w:style w:type="paragraph" w:styleId="Citatsamling">
    <w:name w:val="table of authorities"/>
    <w:basedOn w:val="Normal"/>
    <w:next w:val="Normal"/>
    <w:uiPriority w:val="99"/>
    <w:semiHidden/>
    <w:rsid w:val="007D0DA7"/>
    <w:pPr>
      <w:ind w:right="567"/>
    </w:pPr>
  </w:style>
  <w:style w:type="paragraph" w:styleId="Normalindrykning">
    <w:name w:val="Normal Indent"/>
    <w:basedOn w:val="Normal"/>
    <w:uiPriority w:val="99"/>
    <w:semiHidden/>
    <w:rsid w:val="007D0DA7"/>
    <w:pPr>
      <w:ind w:left="1134"/>
    </w:pPr>
  </w:style>
  <w:style w:type="table" w:styleId="Tabel-Gitter">
    <w:name w:val="Table Grid"/>
    <w:basedOn w:val="Tabel-Normal"/>
    <w:uiPriority w:val="99"/>
    <w:rsid w:val="007D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9"/>
    <w:semiHidden/>
    <w:rsid w:val="007D0DA7"/>
    <w:pPr>
      <w:spacing w:line="360" w:lineRule="atLeast"/>
    </w:pPr>
    <w:rPr>
      <w:b/>
      <w:caps/>
      <w:sz w:val="28"/>
    </w:rPr>
  </w:style>
  <w:style w:type="paragraph" w:customStyle="1" w:styleId="Template-Dato">
    <w:name w:val="Template - Dato"/>
    <w:basedOn w:val="Template"/>
    <w:uiPriority w:val="9"/>
    <w:semiHidden/>
    <w:rsid w:val="007D0DA7"/>
  </w:style>
  <w:style w:type="table" w:customStyle="1" w:styleId="Blank">
    <w:name w:val="Blank"/>
    <w:basedOn w:val="Tabel-Normal"/>
    <w:uiPriority w:val="99"/>
    <w:rsid w:val="007D0DA7"/>
    <w:pPr>
      <w:spacing w:after="0"/>
    </w:pPr>
    <w:tblPr>
      <w:tblCellMar>
        <w:left w:w="0" w:type="dxa"/>
        <w:right w:w="0" w:type="dxa"/>
      </w:tblCellMar>
    </w:tblPr>
  </w:style>
  <w:style w:type="paragraph" w:styleId="Ingenafstand">
    <w:name w:val="No Spacing"/>
    <w:qFormat/>
    <w:rsid w:val="007D0DA7"/>
    <w:pPr>
      <w:spacing w:after="0" w:line="240" w:lineRule="atLeast"/>
    </w:pPr>
  </w:style>
  <w:style w:type="paragraph" w:customStyle="1" w:styleId="Template-Adresse2">
    <w:name w:val="Template - Adresse 2"/>
    <w:basedOn w:val="Template-Adresse"/>
    <w:uiPriority w:val="9"/>
    <w:semiHidden/>
    <w:rsid w:val="001C683B"/>
    <w:pPr>
      <w:tabs>
        <w:tab w:val="right" w:pos="3402"/>
      </w:tabs>
      <w:ind w:left="0"/>
    </w:pPr>
  </w:style>
  <w:style w:type="paragraph" w:customStyle="1" w:styleId="Template-Omrde">
    <w:name w:val="Template - Område"/>
    <w:basedOn w:val="Template"/>
    <w:next w:val="Template-Adresse"/>
    <w:uiPriority w:val="9"/>
    <w:semiHidden/>
    <w:rsid w:val="007D0DA7"/>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9"/>
    <w:semiHidden/>
    <w:rsid w:val="007D0DA7"/>
    <w:pPr>
      <w:spacing w:before="0" w:after="0" w:line="300" w:lineRule="atLeast"/>
    </w:pPr>
    <w:rPr>
      <w:caps/>
      <w:sz w:val="30"/>
    </w:rPr>
  </w:style>
  <w:style w:type="paragraph" w:customStyle="1" w:styleId="Template-Label">
    <w:name w:val="Template - Label"/>
    <w:basedOn w:val="Template"/>
    <w:uiPriority w:val="9"/>
    <w:semiHidden/>
    <w:rsid w:val="007D0DA7"/>
    <w:rPr>
      <w:sz w:val="22"/>
    </w:rPr>
  </w:style>
  <w:style w:type="paragraph" w:customStyle="1" w:styleId="Data">
    <w:name w:val="Data"/>
    <w:basedOn w:val="Normal"/>
    <w:uiPriority w:val="99"/>
    <w:semiHidden/>
    <w:rsid w:val="007D0DA7"/>
    <w:rPr>
      <w:b/>
    </w:rPr>
  </w:style>
  <w:style w:type="numbering" w:styleId="111111">
    <w:name w:val="Outline List 2"/>
    <w:basedOn w:val="Ingenoversigt"/>
    <w:uiPriority w:val="99"/>
    <w:semiHidden/>
    <w:rsid w:val="001C683B"/>
    <w:pPr>
      <w:numPr>
        <w:numId w:val="3"/>
      </w:numPr>
    </w:pPr>
  </w:style>
  <w:style w:type="numbering" w:styleId="1ai">
    <w:name w:val="Outline List 1"/>
    <w:basedOn w:val="Ingenoversigt"/>
    <w:uiPriority w:val="99"/>
    <w:semiHidden/>
    <w:rsid w:val="001C683B"/>
    <w:pPr>
      <w:numPr>
        <w:numId w:val="1"/>
      </w:numPr>
    </w:pPr>
  </w:style>
  <w:style w:type="numbering" w:styleId="ArtikelSektion">
    <w:name w:val="Outline List 3"/>
    <w:basedOn w:val="Ingenoversigt"/>
    <w:uiPriority w:val="99"/>
    <w:semiHidden/>
    <w:rsid w:val="001C683B"/>
    <w:pPr>
      <w:numPr>
        <w:numId w:val="2"/>
      </w:numPr>
    </w:pPr>
  </w:style>
  <w:style w:type="paragraph" w:styleId="Markeringsbobletekst">
    <w:name w:val="Balloon Text"/>
    <w:basedOn w:val="Normal"/>
    <w:link w:val="MarkeringsbobletekstTegn"/>
    <w:uiPriority w:val="99"/>
    <w:semiHidden/>
    <w:rsid w:val="001C683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683B"/>
    <w:rPr>
      <w:rFonts w:ascii="Segoe UI" w:eastAsia="Times New Roman" w:hAnsi="Segoe UI" w:cs="Segoe UI"/>
      <w:color w:val="333333"/>
      <w:sz w:val="18"/>
      <w:szCs w:val="18"/>
      <w:lang w:val="da-DK"/>
    </w:rPr>
  </w:style>
  <w:style w:type="paragraph" w:styleId="Bibliografi">
    <w:name w:val="Bibliography"/>
    <w:basedOn w:val="Normal"/>
    <w:next w:val="Normal"/>
    <w:uiPriority w:val="99"/>
    <w:semiHidden/>
    <w:rsid w:val="001C683B"/>
  </w:style>
  <w:style w:type="paragraph" w:styleId="Brdtekst">
    <w:name w:val="Body Text"/>
    <w:basedOn w:val="Normal"/>
    <w:link w:val="BrdtekstTegn"/>
    <w:uiPriority w:val="99"/>
    <w:semiHidden/>
    <w:rsid w:val="007D0DA7"/>
    <w:pPr>
      <w:spacing w:after="120"/>
    </w:pPr>
  </w:style>
  <w:style w:type="character" w:customStyle="1" w:styleId="BrdtekstTegn">
    <w:name w:val="Brødtekst Tegn"/>
    <w:basedOn w:val="Standardskrifttypeiafsnit"/>
    <w:link w:val="Brdtekst"/>
    <w:uiPriority w:val="99"/>
    <w:semiHidden/>
    <w:rsid w:val="007D0DA7"/>
    <w:rPr>
      <w:lang w:val="da-DK"/>
    </w:rPr>
  </w:style>
  <w:style w:type="paragraph" w:styleId="Brdtekst2">
    <w:name w:val="Body Text 2"/>
    <w:basedOn w:val="Normal"/>
    <w:link w:val="Brdtekst2Tegn"/>
    <w:uiPriority w:val="99"/>
    <w:semiHidden/>
    <w:rsid w:val="007D0DA7"/>
    <w:pPr>
      <w:spacing w:after="120" w:line="480" w:lineRule="auto"/>
    </w:pPr>
  </w:style>
  <w:style w:type="character" w:customStyle="1" w:styleId="Brdtekst2Tegn">
    <w:name w:val="Brødtekst 2 Tegn"/>
    <w:basedOn w:val="Standardskrifttypeiafsnit"/>
    <w:link w:val="Brdtekst2"/>
    <w:uiPriority w:val="99"/>
    <w:semiHidden/>
    <w:rsid w:val="007D0DA7"/>
    <w:rPr>
      <w:lang w:val="da-DK"/>
    </w:rPr>
  </w:style>
  <w:style w:type="paragraph" w:styleId="Brdtekst3">
    <w:name w:val="Body Text 3"/>
    <w:basedOn w:val="Normal"/>
    <w:link w:val="Brdtekst3Tegn"/>
    <w:uiPriority w:val="99"/>
    <w:semiHidden/>
    <w:rsid w:val="007D0DA7"/>
    <w:pPr>
      <w:spacing w:after="120"/>
    </w:pPr>
    <w:rPr>
      <w:sz w:val="16"/>
      <w:szCs w:val="16"/>
    </w:rPr>
  </w:style>
  <w:style w:type="character" w:customStyle="1" w:styleId="Brdtekst3Tegn">
    <w:name w:val="Brødtekst 3 Tegn"/>
    <w:basedOn w:val="Standardskrifttypeiafsnit"/>
    <w:link w:val="Brdtekst3"/>
    <w:uiPriority w:val="99"/>
    <w:semiHidden/>
    <w:rsid w:val="007D0DA7"/>
    <w:rPr>
      <w:sz w:val="16"/>
      <w:szCs w:val="16"/>
      <w:lang w:val="da-DK"/>
    </w:rPr>
  </w:style>
  <w:style w:type="paragraph" w:styleId="Brdtekst-frstelinjeindrykning1">
    <w:name w:val="Body Text First Indent"/>
    <w:basedOn w:val="Brdtekst"/>
    <w:link w:val="Brdtekst-frstelinjeindrykning1Tegn"/>
    <w:uiPriority w:val="99"/>
    <w:semiHidden/>
    <w:rsid w:val="007D0DA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D0DA7"/>
    <w:rPr>
      <w:lang w:val="da-DK"/>
    </w:rPr>
  </w:style>
  <w:style w:type="paragraph" w:styleId="Brdtekstindrykning">
    <w:name w:val="Body Text Indent"/>
    <w:basedOn w:val="Normal"/>
    <w:link w:val="BrdtekstindrykningTegn"/>
    <w:uiPriority w:val="99"/>
    <w:semiHidden/>
    <w:rsid w:val="007D0DA7"/>
    <w:pPr>
      <w:spacing w:after="120"/>
      <w:ind w:left="283"/>
    </w:pPr>
  </w:style>
  <w:style w:type="character" w:customStyle="1" w:styleId="BrdtekstindrykningTegn">
    <w:name w:val="Brødtekstindrykning Tegn"/>
    <w:basedOn w:val="Standardskrifttypeiafsnit"/>
    <w:link w:val="Brdtekstindrykning"/>
    <w:uiPriority w:val="99"/>
    <w:semiHidden/>
    <w:rsid w:val="007D0DA7"/>
    <w:rPr>
      <w:lang w:val="da-DK"/>
    </w:rPr>
  </w:style>
  <w:style w:type="paragraph" w:styleId="Brdtekst-frstelinjeindrykning2">
    <w:name w:val="Body Text First Indent 2"/>
    <w:basedOn w:val="Brdtekstindrykning"/>
    <w:link w:val="Brdtekst-frstelinjeindrykning2Tegn"/>
    <w:uiPriority w:val="99"/>
    <w:semiHidden/>
    <w:rsid w:val="007D0DA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D0DA7"/>
    <w:rPr>
      <w:lang w:val="da-DK"/>
    </w:rPr>
  </w:style>
  <w:style w:type="paragraph" w:styleId="Brdtekstindrykning2">
    <w:name w:val="Body Text Indent 2"/>
    <w:basedOn w:val="Normal"/>
    <w:link w:val="Brdtekstindrykning2Tegn"/>
    <w:uiPriority w:val="99"/>
    <w:semiHidden/>
    <w:rsid w:val="007D0DA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D0DA7"/>
    <w:rPr>
      <w:lang w:val="da-DK"/>
    </w:rPr>
  </w:style>
  <w:style w:type="paragraph" w:styleId="Brdtekstindrykning3">
    <w:name w:val="Body Text Indent 3"/>
    <w:basedOn w:val="Normal"/>
    <w:link w:val="Brdtekstindrykning3Tegn"/>
    <w:uiPriority w:val="99"/>
    <w:semiHidden/>
    <w:rsid w:val="007D0DA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D0DA7"/>
    <w:rPr>
      <w:sz w:val="16"/>
      <w:szCs w:val="16"/>
      <w:lang w:val="da-DK"/>
    </w:rPr>
  </w:style>
  <w:style w:type="paragraph" w:styleId="Sluthilsen">
    <w:name w:val="Closing"/>
    <w:basedOn w:val="Normal"/>
    <w:link w:val="SluthilsenTegn"/>
    <w:uiPriority w:val="99"/>
    <w:semiHidden/>
    <w:rsid w:val="007D0DA7"/>
    <w:pPr>
      <w:spacing w:line="240" w:lineRule="auto"/>
      <w:ind w:left="4252"/>
    </w:pPr>
  </w:style>
  <w:style w:type="character" w:customStyle="1" w:styleId="SluthilsenTegn">
    <w:name w:val="Sluthilsen Tegn"/>
    <w:basedOn w:val="Standardskrifttypeiafsnit"/>
    <w:link w:val="Sluthilsen"/>
    <w:uiPriority w:val="99"/>
    <w:semiHidden/>
    <w:rsid w:val="007D0DA7"/>
    <w:rPr>
      <w:lang w:val="da-DK"/>
    </w:rPr>
  </w:style>
  <w:style w:type="table" w:styleId="Farvetgitter">
    <w:name w:val="Colorful Grid"/>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F2FAEB" w:themeFill="accent1" w:themeFillTint="33"/>
    </w:tcPr>
    <w:tblStylePr w:type="firstRow">
      <w:rPr>
        <w:b/>
        <w:bCs/>
      </w:rPr>
      <w:tblPr/>
      <w:tcPr>
        <w:shd w:val="clear" w:color="auto" w:fill="E6F5D8" w:themeFill="accent1" w:themeFillTint="66"/>
      </w:tcPr>
    </w:tblStylePr>
    <w:tblStylePr w:type="lastRow">
      <w:rPr>
        <w:b/>
        <w:bCs/>
        <w:color w:val="333333" w:themeColor="text1"/>
      </w:rPr>
      <w:tblPr/>
      <w:tcPr>
        <w:shd w:val="clear" w:color="auto" w:fill="E6F5D8" w:themeFill="accent1" w:themeFillTint="66"/>
      </w:tcPr>
    </w:tblStylePr>
    <w:tblStylePr w:type="firstCol">
      <w:rPr>
        <w:color w:val="FFFFFF" w:themeColor="background1"/>
      </w:rPr>
      <w:tblPr/>
      <w:tcPr>
        <w:shd w:val="clear" w:color="auto" w:fill="90D151" w:themeFill="accent1" w:themeFillShade="BF"/>
      </w:tcPr>
    </w:tblStylePr>
    <w:tblStylePr w:type="lastCol">
      <w:rPr>
        <w:color w:val="FFFFFF" w:themeColor="background1"/>
      </w:rPr>
      <w:tblPr/>
      <w:tcPr>
        <w:shd w:val="clear" w:color="auto" w:fill="90D151" w:themeFill="accent1" w:themeFillShade="BF"/>
      </w:tcPr>
    </w:tblStylePr>
    <w:tblStylePr w:type="band1Vert">
      <w:tblPr/>
      <w:tcPr>
        <w:shd w:val="clear" w:color="auto" w:fill="E0F2CF" w:themeFill="accent1" w:themeFillTint="7F"/>
      </w:tcPr>
    </w:tblStylePr>
    <w:tblStylePr w:type="band1Horz">
      <w:tblPr/>
      <w:tcPr>
        <w:shd w:val="clear" w:color="auto" w:fill="E0F2CF" w:themeFill="accent1" w:themeFillTint="7F"/>
      </w:tcPr>
    </w:tblStylePr>
  </w:style>
  <w:style w:type="table" w:styleId="Farvetgitter-fremhvningsfarve2">
    <w:name w:val="Colorful Grid Accent 2"/>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9F6DD" w:themeFill="accent3" w:themeFillTint="33"/>
    </w:tcPr>
    <w:tblStylePr w:type="firstRow">
      <w:rPr>
        <w:b/>
        <w:bCs/>
      </w:rPr>
      <w:tblPr/>
      <w:tcPr>
        <w:shd w:val="clear" w:color="auto" w:fill="D4EDBB" w:themeFill="accent3" w:themeFillTint="66"/>
      </w:tcPr>
    </w:tblStylePr>
    <w:tblStylePr w:type="lastRow">
      <w:rPr>
        <w:b/>
        <w:bCs/>
        <w:color w:val="333333" w:themeColor="text1"/>
      </w:rPr>
      <w:tblPr/>
      <w:tcPr>
        <w:shd w:val="clear" w:color="auto" w:fill="D4EDBB" w:themeFill="accent3" w:themeFillTint="66"/>
      </w:tcPr>
    </w:tblStylePr>
    <w:tblStylePr w:type="firstCol">
      <w:rPr>
        <w:color w:val="FFFFFF" w:themeColor="background1"/>
      </w:rPr>
      <w:tblPr/>
      <w:tcPr>
        <w:shd w:val="clear" w:color="auto" w:fill="6EAF2F" w:themeFill="accent3" w:themeFillShade="BF"/>
      </w:tcPr>
    </w:tblStylePr>
    <w:tblStylePr w:type="lastCol">
      <w:rPr>
        <w:color w:val="FFFFFF" w:themeColor="background1"/>
      </w:rPr>
      <w:tblPr/>
      <w:tcPr>
        <w:shd w:val="clear" w:color="auto" w:fill="6EAF2F" w:themeFill="accent3" w:themeFillShade="BF"/>
      </w:tcPr>
    </w:tblStylePr>
    <w:tblStylePr w:type="band1Vert">
      <w:tblPr/>
      <w:tcPr>
        <w:shd w:val="clear" w:color="auto" w:fill="C9E8AB" w:themeFill="accent3" w:themeFillTint="7F"/>
      </w:tcPr>
    </w:tblStylePr>
    <w:tblStylePr w:type="band1Horz">
      <w:tblPr/>
      <w:tcPr>
        <w:shd w:val="clear" w:color="auto" w:fill="C9E8AB" w:themeFill="accent3" w:themeFillTint="7F"/>
      </w:tcPr>
    </w:tblStylePr>
  </w:style>
  <w:style w:type="table" w:styleId="Farvetgitter-fremhvningsfarve4">
    <w:name w:val="Colorful Grid Accent 4"/>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3F6D1" w:themeFill="accent5" w:themeFillTint="33"/>
    </w:tcPr>
    <w:tblStylePr w:type="firstRow">
      <w:rPr>
        <w:b/>
        <w:bCs/>
      </w:rPr>
      <w:tblPr/>
      <w:tcPr>
        <w:shd w:val="clear" w:color="auto" w:fill="C7EDA3" w:themeFill="accent5" w:themeFillTint="66"/>
      </w:tcPr>
    </w:tblStylePr>
    <w:tblStylePr w:type="lastRow">
      <w:rPr>
        <w:b/>
        <w:bCs/>
        <w:color w:val="333333" w:themeColor="text1"/>
      </w:rPr>
      <w:tblPr/>
      <w:tcPr>
        <w:shd w:val="clear" w:color="auto" w:fill="C7EDA3" w:themeFill="accent5" w:themeFillTint="66"/>
      </w:tcPr>
    </w:tblStylePr>
    <w:tblStylePr w:type="firstCol">
      <w:rPr>
        <w:color w:val="FFFFFF" w:themeColor="background1"/>
      </w:rPr>
      <w:tblPr/>
      <w:tcPr>
        <w:shd w:val="clear" w:color="auto" w:fill="57941D" w:themeFill="accent5" w:themeFillShade="BF"/>
      </w:tcPr>
    </w:tblStylePr>
    <w:tblStylePr w:type="lastCol">
      <w:rPr>
        <w:color w:val="FFFFFF" w:themeColor="background1"/>
      </w:rPr>
      <w:tblPr/>
      <w:tcPr>
        <w:shd w:val="clear" w:color="auto" w:fill="57941D" w:themeFill="accent5" w:themeFillShade="BF"/>
      </w:tcPr>
    </w:tblStylePr>
    <w:tblStylePr w:type="band1Vert">
      <w:tblPr/>
      <w:tcPr>
        <w:shd w:val="clear" w:color="auto" w:fill="BAE88D" w:themeFill="accent5" w:themeFillTint="7F"/>
      </w:tcPr>
    </w:tblStylePr>
    <w:tblStylePr w:type="band1Horz">
      <w:tblPr/>
      <w:tcPr>
        <w:shd w:val="clear" w:color="auto" w:fill="BAE88D" w:themeFill="accent5" w:themeFillTint="7F"/>
      </w:tcPr>
    </w:tblStylePr>
  </w:style>
  <w:style w:type="table" w:styleId="Farvetgitter-fremhvningsfarve6">
    <w:name w:val="Colorful Grid Accent 6"/>
    <w:basedOn w:val="Tabel-Normal"/>
    <w:uiPriority w:val="99"/>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7D0DA7"/>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7D0DA7"/>
    <w:rPr>
      <w:color w:val="333333" w:themeColor="text1"/>
    </w:rPr>
    <w:tblPr>
      <w:tblStyleRowBandSize w:val="1"/>
      <w:tblStyleColBandSize w:val="1"/>
    </w:tblPr>
    <w:tcPr>
      <w:shd w:val="clear" w:color="auto" w:fill="F8FCF5"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8E7" w:themeFill="accent1" w:themeFillTint="3F"/>
      </w:tcPr>
    </w:tblStylePr>
    <w:tblStylePr w:type="band1Horz">
      <w:tblPr/>
      <w:tcPr>
        <w:shd w:val="clear" w:color="auto" w:fill="F2FAEB" w:themeFill="accent1" w:themeFillTint="33"/>
      </w:tcPr>
    </w:tblStylePr>
  </w:style>
  <w:style w:type="table" w:styleId="Farvetliste-fremhvningsfarve2">
    <w:name w:val="Colorful List Accent 2"/>
    <w:basedOn w:val="Tabel-Normal"/>
    <w:uiPriority w:val="99"/>
    <w:semiHidden/>
    <w:unhideWhenUsed/>
    <w:rsid w:val="007D0DA7"/>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7D0DA7"/>
    <w:rPr>
      <w:color w:val="333333" w:themeColor="text1"/>
    </w:rPr>
    <w:tblPr>
      <w:tblStyleRowBandSize w:val="1"/>
      <w:tblStyleColBandSize w:val="1"/>
    </w:tblPr>
    <w:tcPr>
      <w:shd w:val="clear" w:color="auto" w:fill="F4FAEE"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4D5" w:themeFill="accent3" w:themeFillTint="3F"/>
      </w:tcPr>
    </w:tblStylePr>
    <w:tblStylePr w:type="band1Horz">
      <w:tblPr/>
      <w:tcPr>
        <w:shd w:val="clear" w:color="auto" w:fill="E9F6DD" w:themeFill="accent3" w:themeFillTint="33"/>
      </w:tcPr>
    </w:tblStylePr>
  </w:style>
  <w:style w:type="table" w:styleId="Farvetliste-fremhvningsfarve4">
    <w:name w:val="Colorful List Accent 4"/>
    <w:basedOn w:val="Tabel-Normal"/>
    <w:uiPriority w:val="99"/>
    <w:semiHidden/>
    <w:unhideWhenUsed/>
    <w:rsid w:val="007D0DA7"/>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75BB32" w:themeFill="accent3" w:themeFillShade="CC"/>
      </w:tcPr>
    </w:tblStylePr>
    <w:tblStylePr w:type="lastRow">
      <w:rPr>
        <w:b/>
        <w:bCs/>
        <w:color w:val="75BB32"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7D0DA7"/>
    <w:rPr>
      <w:color w:val="333333" w:themeColor="text1"/>
    </w:rPr>
    <w:tblPr>
      <w:tblStyleRowBandSize w:val="1"/>
      <w:tblStyleColBandSize w:val="1"/>
    </w:tblPr>
    <w:tcPr>
      <w:shd w:val="clear" w:color="auto" w:fill="F1FAE8"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4C6" w:themeFill="accent5" w:themeFillTint="3F"/>
      </w:tcPr>
    </w:tblStylePr>
    <w:tblStylePr w:type="band1Horz">
      <w:tblPr/>
      <w:tcPr>
        <w:shd w:val="clear" w:color="auto" w:fill="E3F6D1" w:themeFill="accent5" w:themeFillTint="33"/>
      </w:tcPr>
    </w:tblStylePr>
  </w:style>
  <w:style w:type="table" w:styleId="Farvetliste-fremhvningsfarve6">
    <w:name w:val="Colorful List Accent 6"/>
    <w:basedOn w:val="Tabel-Normal"/>
    <w:uiPriority w:val="99"/>
    <w:unhideWhenUsed/>
    <w:rsid w:val="007D0DA7"/>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5D9E1F" w:themeFill="accent5" w:themeFillShade="CC"/>
      </w:tcPr>
    </w:tblStylePr>
    <w:tblStylePr w:type="lastRow">
      <w:rPr>
        <w:b/>
        <w:bCs/>
        <w:color w:val="5D9E1F"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7D0DA7"/>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7D0DA7"/>
    <w:rPr>
      <w:color w:val="333333" w:themeColor="text1"/>
    </w:rPr>
    <w:tblPr>
      <w:tblStyleRowBandSize w:val="1"/>
      <w:tblStyleColBandSize w:val="1"/>
      <w:tblBorders>
        <w:top w:val="single" w:sz="24" w:space="0" w:color="333333" w:themeColor="accent2"/>
        <w:left w:val="single" w:sz="4" w:space="0" w:color="C2E69F" w:themeColor="accent1"/>
        <w:bottom w:val="single" w:sz="4" w:space="0" w:color="C2E69F" w:themeColor="accent1"/>
        <w:right w:val="single" w:sz="4" w:space="0" w:color="C2E69F" w:themeColor="accent1"/>
        <w:insideH w:val="single" w:sz="4" w:space="0" w:color="FFFFFF" w:themeColor="background1"/>
        <w:insideV w:val="single" w:sz="4" w:space="0" w:color="FFFFFF" w:themeColor="background1"/>
      </w:tblBorders>
    </w:tblPr>
    <w:tcPr>
      <w:shd w:val="clear" w:color="auto" w:fill="F8FCF5"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B930" w:themeFill="accent1" w:themeFillShade="99"/>
      </w:tcPr>
    </w:tblStylePr>
    <w:tblStylePr w:type="firstCol">
      <w:rPr>
        <w:color w:val="FFFFFF" w:themeColor="background1"/>
      </w:rPr>
      <w:tblPr/>
      <w:tcPr>
        <w:tcBorders>
          <w:top w:val="nil"/>
          <w:left w:val="nil"/>
          <w:bottom w:val="nil"/>
          <w:right w:val="nil"/>
          <w:insideH w:val="single" w:sz="4" w:space="0" w:color="73B930" w:themeColor="accent1" w:themeShade="99"/>
          <w:insideV w:val="nil"/>
        </w:tcBorders>
        <w:shd w:val="clear" w:color="auto" w:fill="73B93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3B930" w:themeFill="accent1" w:themeFillShade="99"/>
      </w:tcPr>
    </w:tblStylePr>
    <w:tblStylePr w:type="band1Vert">
      <w:tblPr/>
      <w:tcPr>
        <w:shd w:val="clear" w:color="auto" w:fill="E6F5D8" w:themeFill="accent1" w:themeFillTint="66"/>
      </w:tcPr>
    </w:tblStylePr>
    <w:tblStylePr w:type="band1Horz">
      <w:tblPr/>
      <w:tcPr>
        <w:shd w:val="clear" w:color="auto" w:fill="E0F2CF"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7D0DA7"/>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7D0DA7"/>
    <w:rPr>
      <w:color w:val="333333" w:themeColor="text1"/>
    </w:rPr>
    <w:tblPr>
      <w:tblStyleRowBandSize w:val="1"/>
      <w:tblStyleColBandSize w:val="1"/>
      <w:tblBorders>
        <w:top w:val="single" w:sz="24" w:space="0" w:color="666666" w:themeColor="accent4"/>
        <w:left w:val="single" w:sz="4" w:space="0" w:color="94D257" w:themeColor="accent3"/>
        <w:bottom w:val="single" w:sz="4" w:space="0" w:color="94D257" w:themeColor="accent3"/>
        <w:right w:val="single" w:sz="4" w:space="0" w:color="94D257" w:themeColor="accent3"/>
        <w:insideH w:val="single" w:sz="4" w:space="0" w:color="FFFFFF" w:themeColor="background1"/>
        <w:insideV w:val="single" w:sz="4" w:space="0" w:color="FFFFFF" w:themeColor="background1"/>
      </w:tblBorders>
    </w:tblPr>
    <w:tcPr>
      <w:shd w:val="clear" w:color="auto" w:fill="F4FAEE"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8C25" w:themeFill="accent3" w:themeFillShade="99"/>
      </w:tcPr>
    </w:tblStylePr>
    <w:tblStylePr w:type="firstCol">
      <w:rPr>
        <w:color w:val="FFFFFF" w:themeColor="background1"/>
      </w:rPr>
      <w:tblPr/>
      <w:tcPr>
        <w:tcBorders>
          <w:top w:val="nil"/>
          <w:left w:val="nil"/>
          <w:bottom w:val="nil"/>
          <w:right w:val="nil"/>
          <w:insideH w:val="single" w:sz="4" w:space="0" w:color="588C25" w:themeColor="accent3" w:themeShade="99"/>
          <w:insideV w:val="nil"/>
        </w:tcBorders>
        <w:shd w:val="clear" w:color="auto" w:fill="588C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8C25" w:themeFill="accent3" w:themeFillShade="99"/>
      </w:tcPr>
    </w:tblStylePr>
    <w:tblStylePr w:type="band1Vert">
      <w:tblPr/>
      <w:tcPr>
        <w:shd w:val="clear" w:color="auto" w:fill="D4EDBB" w:themeFill="accent3" w:themeFillTint="66"/>
      </w:tcPr>
    </w:tblStylePr>
    <w:tblStylePr w:type="band1Horz">
      <w:tblPr/>
      <w:tcPr>
        <w:shd w:val="clear" w:color="auto" w:fill="C9E8AB" w:themeFill="accent3" w:themeFillTint="7F"/>
      </w:tcPr>
    </w:tblStylePr>
  </w:style>
  <w:style w:type="table" w:styleId="Farvetskygge-fremhvningsfarve4">
    <w:name w:val="Colorful Shading Accent 4"/>
    <w:basedOn w:val="Tabel-Normal"/>
    <w:uiPriority w:val="99"/>
    <w:semiHidden/>
    <w:unhideWhenUsed/>
    <w:rsid w:val="007D0DA7"/>
    <w:rPr>
      <w:color w:val="333333" w:themeColor="text1"/>
    </w:rPr>
    <w:tblPr>
      <w:tblStyleRowBandSize w:val="1"/>
      <w:tblStyleColBandSize w:val="1"/>
      <w:tblBorders>
        <w:top w:val="single" w:sz="24" w:space="0" w:color="94D25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94D25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7D0DA7"/>
    <w:rPr>
      <w:color w:val="333333" w:themeColor="text1"/>
    </w:rPr>
    <w:tblPr>
      <w:tblStyleRowBandSize w:val="1"/>
      <w:tblStyleColBandSize w:val="1"/>
      <w:tblBorders>
        <w:top w:val="single" w:sz="24" w:space="0" w:color="999999" w:themeColor="accent6"/>
        <w:left w:val="single" w:sz="4" w:space="0" w:color="75C627" w:themeColor="accent5"/>
        <w:bottom w:val="single" w:sz="4" w:space="0" w:color="75C627" w:themeColor="accent5"/>
        <w:right w:val="single" w:sz="4" w:space="0" w:color="75C627" w:themeColor="accent5"/>
        <w:insideH w:val="single" w:sz="4" w:space="0" w:color="FFFFFF" w:themeColor="background1"/>
        <w:insideV w:val="single" w:sz="4" w:space="0" w:color="FFFFFF" w:themeColor="background1"/>
      </w:tblBorders>
    </w:tblPr>
    <w:tcPr>
      <w:shd w:val="clear" w:color="auto" w:fill="F1FAE8"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7617" w:themeFill="accent5" w:themeFillShade="99"/>
      </w:tcPr>
    </w:tblStylePr>
    <w:tblStylePr w:type="firstCol">
      <w:rPr>
        <w:color w:val="FFFFFF" w:themeColor="background1"/>
      </w:rPr>
      <w:tblPr/>
      <w:tcPr>
        <w:tcBorders>
          <w:top w:val="nil"/>
          <w:left w:val="nil"/>
          <w:bottom w:val="nil"/>
          <w:right w:val="nil"/>
          <w:insideH w:val="single" w:sz="4" w:space="0" w:color="467617" w:themeColor="accent5" w:themeShade="99"/>
          <w:insideV w:val="nil"/>
        </w:tcBorders>
        <w:shd w:val="clear" w:color="auto" w:fill="4676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7617" w:themeFill="accent5" w:themeFillShade="99"/>
      </w:tcPr>
    </w:tblStylePr>
    <w:tblStylePr w:type="band1Vert">
      <w:tblPr/>
      <w:tcPr>
        <w:shd w:val="clear" w:color="auto" w:fill="C7EDA3" w:themeFill="accent5" w:themeFillTint="66"/>
      </w:tcPr>
    </w:tblStylePr>
    <w:tblStylePr w:type="band1Horz">
      <w:tblPr/>
      <w:tcPr>
        <w:shd w:val="clear" w:color="auto" w:fill="BAE88D"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7D0DA7"/>
    <w:rPr>
      <w:color w:val="333333" w:themeColor="text1"/>
    </w:rPr>
    <w:tblPr>
      <w:tblStyleRowBandSize w:val="1"/>
      <w:tblStyleColBandSize w:val="1"/>
      <w:tblBorders>
        <w:top w:val="single" w:sz="24" w:space="0" w:color="75C627"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75C6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7D0DA7"/>
    <w:rPr>
      <w:sz w:val="16"/>
      <w:szCs w:val="16"/>
      <w:lang w:val="da-DK"/>
    </w:rPr>
  </w:style>
  <w:style w:type="paragraph" w:styleId="Kommentartekst">
    <w:name w:val="annotation text"/>
    <w:basedOn w:val="Normal"/>
    <w:link w:val="KommentartekstTegn"/>
    <w:uiPriority w:val="99"/>
    <w:semiHidden/>
    <w:rsid w:val="007D0DA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0DA7"/>
    <w:rPr>
      <w:sz w:val="20"/>
      <w:szCs w:val="20"/>
      <w:lang w:val="da-DK"/>
    </w:rPr>
  </w:style>
  <w:style w:type="paragraph" w:styleId="Kommentaremne">
    <w:name w:val="annotation subject"/>
    <w:basedOn w:val="Kommentartekst"/>
    <w:next w:val="Kommentartekst"/>
    <w:link w:val="KommentaremneTegn"/>
    <w:uiPriority w:val="99"/>
    <w:semiHidden/>
    <w:rsid w:val="007D0DA7"/>
    <w:rPr>
      <w:b/>
      <w:bCs/>
    </w:rPr>
  </w:style>
  <w:style w:type="character" w:customStyle="1" w:styleId="KommentaremneTegn">
    <w:name w:val="Kommentaremne Tegn"/>
    <w:basedOn w:val="KommentartekstTegn"/>
    <w:link w:val="Kommentaremne"/>
    <w:uiPriority w:val="99"/>
    <w:semiHidden/>
    <w:rsid w:val="007D0DA7"/>
    <w:rPr>
      <w:b/>
      <w:bCs/>
      <w:sz w:val="20"/>
      <w:szCs w:val="20"/>
      <w:lang w:val="da-DK"/>
    </w:rPr>
  </w:style>
  <w:style w:type="table" w:styleId="Mrkliste">
    <w:name w:val="Dark List"/>
    <w:basedOn w:val="Tabel-Normal"/>
    <w:uiPriority w:val="99"/>
    <w:semiHidden/>
    <w:unhideWhenUsed/>
    <w:rsid w:val="007D0DA7"/>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7D0DA7"/>
    <w:rPr>
      <w:color w:val="FFFFFF" w:themeColor="background1"/>
    </w:rPr>
    <w:tblPr>
      <w:tblStyleRowBandSize w:val="1"/>
      <w:tblStyleColBandSize w:val="1"/>
    </w:tblPr>
    <w:tcPr>
      <w:shd w:val="clear" w:color="auto" w:fill="C2E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5F992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0D1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0D151" w:themeFill="accent1" w:themeFillShade="BF"/>
      </w:tcPr>
    </w:tblStylePr>
    <w:tblStylePr w:type="band1Vert">
      <w:tblPr/>
      <w:tcPr>
        <w:tcBorders>
          <w:top w:val="nil"/>
          <w:left w:val="nil"/>
          <w:bottom w:val="nil"/>
          <w:right w:val="nil"/>
          <w:insideH w:val="nil"/>
          <w:insideV w:val="nil"/>
        </w:tcBorders>
        <w:shd w:val="clear" w:color="auto" w:fill="90D151" w:themeFill="accent1" w:themeFillShade="BF"/>
      </w:tcPr>
    </w:tblStylePr>
    <w:tblStylePr w:type="band1Horz">
      <w:tblPr/>
      <w:tcPr>
        <w:tcBorders>
          <w:top w:val="nil"/>
          <w:left w:val="nil"/>
          <w:bottom w:val="nil"/>
          <w:right w:val="nil"/>
          <w:insideH w:val="nil"/>
          <w:insideV w:val="nil"/>
        </w:tcBorders>
        <w:shd w:val="clear" w:color="auto" w:fill="90D151" w:themeFill="accent1" w:themeFillShade="BF"/>
      </w:tcPr>
    </w:tblStylePr>
  </w:style>
  <w:style w:type="table" w:styleId="Mrkliste-fremhvningsfarve2">
    <w:name w:val="Dark List Accent 2"/>
    <w:basedOn w:val="Tabel-Normal"/>
    <w:uiPriority w:val="99"/>
    <w:semiHidden/>
    <w:unhideWhenUsed/>
    <w:rsid w:val="007D0DA7"/>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7D0DA7"/>
    <w:rPr>
      <w:color w:val="FFFFFF" w:themeColor="background1"/>
    </w:rPr>
    <w:tblPr>
      <w:tblStyleRowBandSize w:val="1"/>
      <w:tblStyleColBandSize w:val="1"/>
    </w:tblPr>
    <w:tcPr>
      <w:shd w:val="clear" w:color="auto" w:fill="94D25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974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EAF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EAF2F" w:themeFill="accent3" w:themeFillShade="BF"/>
      </w:tcPr>
    </w:tblStylePr>
    <w:tblStylePr w:type="band1Vert">
      <w:tblPr/>
      <w:tcPr>
        <w:tcBorders>
          <w:top w:val="nil"/>
          <w:left w:val="nil"/>
          <w:bottom w:val="nil"/>
          <w:right w:val="nil"/>
          <w:insideH w:val="nil"/>
          <w:insideV w:val="nil"/>
        </w:tcBorders>
        <w:shd w:val="clear" w:color="auto" w:fill="6EAF2F" w:themeFill="accent3" w:themeFillShade="BF"/>
      </w:tcPr>
    </w:tblStylePr>
    <w:tblStylePr w:type="band1Horz">
      <w:tblPr/>
      <w:tcPr>
        <w:tcBorders>
          <w:top w:val="nil"/>
          <w:left w:val="nil"/>
          <w:bottom w:val="nil"/>
          <w:right w:val="nil"/>
          <w:insideH w:val="nil"/>
          <w:insideV w:val="nil"/>
        </w:tcBorders>
        <w:shd w:val="clear" w:color="auto" w:fill="6EAF2F" w:themeFill="accent3" w:themeFillShade="BF"/>
      </w:tcPr>
    </w:tblStylePr>
  </w:style>
  <w:style w:type="table" w:styleId="Mrkliste-fremhvningsfarve4">
    <w:name w:val="Dark List Accent 4"/>
    <w:basedOn w:val="Tabel-Normal"/>
    <w:uiPriority w:val="99"/>
    <w:semiHidden/>
    <w:unhideWhenUsed/>
    <w:rsid w:val="007D0DA7"/>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7D0DA7"/>
    <w:rPr>
      <w:color w:val="FFFFFF" w:themeColor="background1"/>
    </w:rPr>
    <w:tblPr>
      <w:tblStyleRowBandSize w:val="1"/>
      <w:tblStyleColBandSize w:val="1"/>
    </w:tblPr>
    <w:tcPr>
      <w:shd w:val="clear" w:color="auto" w:fill="75C6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A62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94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941D" w:themeFill="accent5" w:themeFillShade="BF"/>
      </w:tcPr>
    </w:tblStylePr>
    <w:tblStylePr w:type="band1Vert">
      <w:tblPr/>
      <w:tcPr>
        <w:tcBorders>
          <w:top w:val="nil"/>
          <w:left w:val="nil"/>
          <w:bottom w:val="nil"/>
          <w:right w:val="nil"/>
          <w:insideH w:val="nil"/>
          <w:insideV w:val="nil"/>
        </w:tcBorders>
        <w:shd w:val="clear" w:color="auto" w:fill="57941D" w:themeFill="accent5" w:themeFillShade="BF"/>
      </w:tcPr>
    </w:tblStylePr>
    <w:tblStylePr w:type="band1Horz">
      <w:tblPr/>
      <w:tcPr>
        <w:tcBorders>
          <w:top w:val="nil"/>
          <w:left w:val="nil"/>
          <w:bottom w:val="nil"/>
          <w:right w:val="nil"/>
          <w:insideH w:val="nil"/>
          <w:insideV w:val="nil"/>
        </w:tcBorders>
        <w:shd w:val="clear" w:color="auto" w:fill="57941D" w:themeFill="accent5" w:themeFillShade="BF"/>
      </w:tcPr>
    </w:tblStylePr>
  </w:style>
  <w:style w:type="table" w:styleId="Mrkliste-fremhvningsfarve6">
    <w:name w:val="Dark List Accent 6"/>
    <w:basedOn w:val="Tabel-Normal"/>
    <w:uiPriority w:val="99"/>
    <w:semiHidden/>
    <w:unhideWhenUsed/>
    <w:rsid w:val="007D0DA7"/>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7D0DA7"/>
  </w:style>
  <w:style w:type="character" w:customStyle="1" w:styleId="DatoTegn">
    <w:name w:val="Dato Tegn"/>
    <w:basedOn w:val="Standardskrifttypeiafsnit"/>
    <w:link w:val="Dato"/>
    <w:uiPriority w:val="99"/>
    <w:semiHidden/>
    <w:rsid w:val="007D0DA7"/>
    <w:rPr>
      <w:lang w:val="da-DK"/>
    </w:rPr>
  </w:style>
  <w:style w:type="paragraph" w:styleId="Dokumentoversigt">
    <w:name w:val="Document Map"/>
    <w:basedOn w:val="Normal"/>
    <w:link w:val="DokumentoversigtTegn"/>
    <w:uiPriority w:val="99"/>
    <w:semiHidden/>
    <w:rsid w:val="007D0DA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D0DA7"/>
    <w:rPr>
      <w:rFonts w:ascii="Segoe UI" w:hAnsi="Segoe UI" w:cs="Segoe UI"/>
      <w:sz w:val="16"/>
      <w:szCs w:val="16"/>
      <w:lang w:val="da-DK"/>
    </w:rPr>
  </w:style>
  <w:style w:type="paragraph" w:styleId="Mailsignatur">
    <w:name w:val="E-mail Signature"/>
    <w:basedOn w:val="Normal"/>
    <w:link w:val="MailsignaturTegn"/>
    <w:uiPriority w:val="99"/>
    <w:semiHidden/>
    <w:rsid w:val="007D0DA7"/>
    <w:pPr>
      <w:spacing w:line="240" w:lineRule="auto"/>
    </w:pPr>
  </w:style>
  <w:style w:type="character" w:customStyle="1" w:styleId="MailsignaturTegn">
    <w:name w:val="Mailsignatur Tegn"/>
    <w:basedOn w:val="Standardskrifttypeiafsnit"/>
    <w:link w:val="Mailsignatur"/>
    <w:uiPriority w:val="99"/>
    <w:semiHidden/>
    <w:rsid w:val="007D0DA7"/>
    <w:rPr>
      <w:lang w:val="da-DK"/>
    </w:rPr>
  </w:style>
  <w:style w:type="character" w:styleId="Fremhv">
    <w:name w:val="Emphasis"/>
    <w:basedOn w:val="Standardskrifttypeiafsnit"/>
    <w:uiPriority w:val="4"/>
    <w:rsid w:val="007D0DA7"/>
    <w:rPr>
      <w:i/>
      <w:iCs/>
      <w:lang w:val="da-DK"/>
    </w:rPr>
  </w:style>
  <w:style w:type="paragraph" w:styleId="Modtageradresse">
    <w:name w:val="envelope address"/>
    <w:basedOn w:val="Normal"/>
    <w:uiPriority w:val="99"/>
    <w:semiHidden/>
    <w:rsid w:val="007D0DA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7D0DA7"/>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7D0DA7"/>
    <w:rPr>
      <w:color w:val="808080" w:themeColor="followedHyperlink"/>
      <w:u w:val="single"/>
      <w:lang w:val="da-DK"/>
    </w:rPr>
  </w:style>
  <w:style w:type="character" w:styleId="Fodnotehenvisning">
    <w:name w:val="footnote reference"/>
    <w:basedOn w:val="Standardskrifttypeiafsnit"/>
    <w:uiPriority w:val="99"/>
    <w:semiHidden/>
    <w:rsid w:val="007D0DA7"/>
    <w:rPr>
      <w:vertAlign w:val="superscript"/>
      <w:lang w:val="da-DK"/>
    </w:rPr>
  </w:style>
  <w:style w:type="table" w:styleId="Gittertabel1-lys">
    <w:name w:val="Grid Table 1 Light"/>
    <w:basedOn w:val="Tabel-Normal"/>
    <w:uiPriority w:val="99"/>
    <w:rsid w:val="007D0DA7"/>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7D0DA7"/>
    <w:tblPr>
      <w:tblStyleRowBandSize w:val="1"/>
      <w:tblStyleColBandSize w:val="1"/>
      <w:tblBorders>
        <w:top w:val="single" w:sz="4" w:space="0" w:color="E6F5D8" w:themeColor="accent1" w:themeTint="66"/>
        <w:left w:val="single" w:sz="4" w:space="0" w:color="E6F5D8" w:themeColor="accent1" w:themeTint="66"/>
        <w:bottom w:val="single" w:sz="4" w:space="0" w:color="E6F5D8" w:themeColor="accent1" w:themeTint="66"/>
        <w:right w:val="single" w:sz="4" w:space="0" w:color="E6F5D8" w:themeColor="accent1" w:themeTint="66"/>
        <w:insideH w:val="single" w:sz="4" w:space="0" w:color="E6F5D8" w:themeColor="accent1" w:themeTint="66"/>
        <w:insideV w:val="single" w:sz="4" w:space="0" w:color="E6F5D8" w:themeColor="accent1" w:themeTint="66"/>
      </w:tblBorders>
    </w:tblPr>
    <w:tblStylePr w:type="firstRow">
      <w:rPr>
        <w:b/>
        <w:bCs/>
      </w:rPr>
      <w:tblPr/>
      <w:tcPr>
        <w:tcBorders>
          <w:bottom w:val="single" w:sz="12" w:space="0" w:color="DAF0C5" w:themeColor="accent1" w:themeTint="99"/>
        </w:tcBorders>
      </w:tcPr>
    </w:tblStylePr>
    <w:tblStylePr w:type="lastRow">
      <w:rPr>
        <w:b/>
        <w:bCs/>
      </w:rPr>
      <w:tblPr/>
      <w:tcPr>
        <w:tcBorders>
          <w:top w:val="double" w:sz="2" w:space="0" w:color="DAF0C5"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7D0DA7"/>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7D0DA7"/>
    <w:tblPr>
      <w:tblStyleRowBandSize w:val="1"/>
      <w:tblStyleColBandSize w:val="1"/>
      <w:tblBorders>
        <w:top w:val="single" w:sz="4" w:space="0" w:color="D4EDBB" w:themeColor="accent3" w:themeTint="66"/>
        <w:left w:val="single" w:sz="4" w:space="0" w:color="D4EDBB" w:themeColor="accent3" w:themeTint="66"/>
        <w:bottom w:val="single" w:sz="4" w:space="0" w:color="D4EDBB" w:themeColor="accent3" w:themeTint="66"/>
        <w:right w:val="single" w:sz="4" w:space="0" w:color="D4EDBB" w:themeColor="accent3" w:themeTint="66"/>
        <w:insideH w:val="single" w:sz="4" w:space="0" w:color="D4EDBB" w:themeColor="accent3" w:themeTint="66"/>
        <w:insideV w:val="single" w:sz="4" w:space="0" w:color="D4EDBB" w:themeColor="accent3" w:themeTint="66"/>
      </w:tblBorders>
    </w:tblPr>
    <w:tblStylePr w:type="firstRow">
      <w:rPr>
        <w:b/>
        <w:bCs/>
      </w:rPr>
      <w:tblPr/>
      <w:tcPr>
        <w:tcBorders>
          <w:bottom w:val="single" w:sz="12" w:space="0" w:color="BEE49A" w:themeColor="accent3" w:themeTint="99"/>
        </w:tcBorders>
      </w:tcPr>
    </w:tblStylePr>
    <w:tblStylePr w:type="lastRow">
      <w:rPr>
        <w:b/>
        <w:bCs/>
      </w:rPr>
      <w:tblPr/>
      <w:tcPr>
        <w:tcBorders>
          <w:top w:val="double" w:sz="2" w:space="0" w:color="BEE49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7D0DA7"/>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7D0DA7"/>
    <w:tblPr>
      <w:tblStyleRowBandSize w:val="1"/>
      <w:tblStyleColBandSize w:val="1"/>
      <w:tblBorders>
        <w:top w:val="single" w:sz="4" w:space="0" w:color="C7EDA3" w:themeColor="accent5" w:themeTint="66"/>
        <w:left w:val="single" w:sz="4" w:space="0" w:color="C7EDA3" w:themeColor="accent5" w:themeTint="66"/>
        <w:bottom w:val="single" w:sz="4" w:space="0" w:color="C7EDA3" w:themeColor="accent5" w:themeTint="66"/>
        <w:right w:val="single" w:sz="4" w:space="0" w:color="C7EDA3" w:themeColor="accent5" w:themeTint="66"/>
        <w:insideH w:val="single" w:sz="4" w:space="0" w:color="C7EDA3" w:themeColor="accent5" w:themeTint="66"/>
        <w:insideV w:val="single" w:sz="4" w:space="0" w:color="C7EDA3" w:themeColor="accent5" w:themeTint="66"/>
      </w:tblBorders>
    </w:tblPr>
    <w:tblStylePr w:type="firstRow">
      <w:rPr>
        <w:b/>
        <w:bCs/>
      </w:rPr>
      <w:tblPr/>
      <w:tcPr>
        <w:tcBorders>
          <w:bottom w:val="single" w:sz="12" w:space="0" w:color="ABE476" w:themeColor="accent5" w:themeTint="99"/>
        </w:tcBorders>
      </w:tcPr>
    </w:tblStylePr>
    <w:tblStylePr w:type="lastRow">
      <w:rPr>
        <w:b/>
        <w:bCs/>
      </w:rPr>
      <w:tblPr/>
      <w:tcPr>
        <w:tcBorders>
          <w:top w:val="double" w:sz="2" w:space="0" w:color="ABE476"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7D0DA7"/>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7D0DA7"/>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7D0DA7"/>
    <w:tblPr>
      <w:tblStyleRowBandSize w:val="1"/>
      <w:tblStyleColBandSize w:val="1"/>
      <w:tblBorders>
        <w:top w:val="single" w:sz="2" w:space="0" w:color="DAF0C5" w:themeColor="accent1" w:themeTint="99"/>
        <w:bottom w:val="single" w:sz="2" w:space="0" w:color="DAF0C5" w:themeColor="accent1" w:themeTint="99"/>
        <w:insideH w:val="single" w:sz="2" w:space="0" w:color="DAF0C5" w:themeColor="accent1" w:themeTint="99"/>
        <w:insideV w:val="single" w:sz="2" w:space="0" w:color="DAF0C5" w:themeColor="accent1" w:themeTint="99"/>
      </w:tblBorders>
    </w:tblPr>
    <w:tblStylePr w:type="firstRow">
      <w:rPr>
        <w:b/>
        <w:bCs/>
      </w:rPr>
      <w:tblPr/>
      <w:tcPr>
        <w:tcBorders>
          <w:top w:val="nil"/>
          <w:bottom w:val="single" w:sz="12" w:space="0" w:color="DAF0C5" w:themeColor="accent1" w:themeTint="99"/>
          <w:insideH w:val="nil"/>
          <w:insideV w:val="nil"/>
        </w:tcBorders>
        <w:shd w:val="clear" w:color="auto" w:fill="FFFFFF" w:themeFill="background1"/>
      </w:tcPr>
    </w:tblStylePr>
    <w:tblStylePr w:type="lastRow">
      <w:rPr>
        <w:b/>
        <w:bCs/>
      </w:rPr>
      <w:tblPr/>
      <w:tcPr>
        <w:tcBorders>
          <w:top w:val="double" w:sz="2" w:space="0" w:color="DAF0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Gittertabel2-farve2">
    <w:name w:val="Grid Table 2 Accent 2"/>
    <w:basedOn w:val="Tabel-Normal"/>
    <w:uiPriority w:val="99"/>
    <w:rsid w:val="007D0DA7"/>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7D0DA7"/>
    <w:tblPr>
      <w:tblStyleRowBandSize w:val="1"/>
      <w:tblStyleColBandSize w:val="1"/>
      <w:tblBorders>
        <w:top w:val="single" w:sz="2" w:space="0" w:color="BEE49A" w:themeColor="accent3" w:themeTint="99"/>
        <w:bottom w:val="single" w:sz="2" w:space="0" w:color="BEE49A" w:themeColor="accent3" w:themeTint="99"/>
        <w:insideH w:val="single" w:sz="2" w:space="0" w:color="BEE49A" w:themeColor="accent3" w:themeTint="99"/>
        <w:insideV w:val="single" w:sz="2" w:space="0" w:color="BEE49A" w:themeColor="accent3" w:themeTint="99"/>
      </w:tblBorders>
    </w:tblPr>
    <w:tblStylePr w:type="firstRow">
      <w:rPr>
        <w:b/>
        <w:bCs/>
      </w:rPr>
      <w:tblPr/>
      <w:tcPr>
        <w:tcBorders>
          <w:top w:val="nil"/>
          <w:bottom w:val="single" w:sz="12" w:space="0" w:color="BEE49A" w:themeColor="accent3" w:themeTint="99"/>
          <w:insideH w:val="nil"/>
          <w:insideV w:val="nil"/>
        </w:tcBorders>
        <w:shd w:val="clear" w:color="auto" w:fill="FFFFFF" w:themeFill="background1"/>
      </w:tcPr>
    </w:tblStylePr>
    <w:tblStylePr w:type="lastRow">
      <w:rPr>
        <w:b/>
        <w:bCs/>
      </w:rPr>
      <w:tblPr/>
      <w:tcPr>
        <w:tcBorders>
          <w:top w:val="double" w:sz="2" w:space="0" w:color="BEE49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Gittertabel2-farve4">
    <w:name w:val="Grid Table 2 Accent 4"/>
    <w:basedOn w:val="Tabel-Normal"/>
    <w:uiPriority w:val="99"/>
    <w:rsid w:val="007D0DA7"/>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7D0DA7"/>
    <w:tblPr>
      <w:tblStyleRowBandSize w:val="1"/>
      <w:tblStyleColBandSize w:val="1"/>
      <w:tblBorders>
        <w:top w:val="single" w:sz="2" w:space="0" w:color="ABE476" w:themeColor="accent5" w:themeTint="99"/>
        <w:bottom w:val="single" w:sz="2" w:space="0" w:color="ABE476" w:themeColor="accent5" w:themeTint="99"/>
        <w:insideH w:val="single" w:sz="2" w:space="0" w:color="ABE476" w:themeColor="accent5" w:themeTint="99"/>
        <w:insideV w:val="single" w:sz="2" w:space="0" w:color="ABE476" w:themeColor="accent5" w:themeTint="99"/>
      </w:tblBorders>
    </w:tblPr>
    <w:tblStylePr w:type="firstRow">
      <w:rPr>
        <w:b/>
        <w:bCs/>
      </w:rPr>
      <w:tblPr/>
      <w:tcPr>
        <w:tcBorders>
          <w:top w:val="nil"/>
          <w:bottom w:val="single" w:sz="12" w:space="0" w:color="ABE476" w:themeColor="accent5" w:themeTint="99"/>
          <w:insideH w:val="nil"/>
          <w:insideV w:val="nil"/>
        </w:tcBorders>
        <w:shd w:val="clear" w:color="auto" w:fill="FFFFFF" w:themeFill="background1"/>
      </w:tcPr>
    </w:tblStylePr>
    <w:tblStylePr w:type="lastRow">
      <w:rPr>
        <w:b/>
        <w:bCs/>
      </w:rPr>
      <w:tblPr/>
      <w:tcPr>
        <w:tcBorders>
          <w:top w:val="double" w:sz="2" w:space="0" w:color="ABE4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Gittertabel2-farve6">
    <w:name w:val="Grid Table 2 Accent 6"/>
    <w:basedOn w:val="Tabel-Normal"/>
    <w:uiPriority w:val="99"/>
    <w:rsid w:val="007D0DA7"/>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7D0DA7"/>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7D0DA7"/>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AEB" w:themeFill="accent1" w:themeFillTint="33"/>
      </w:tcPr>
    </w:tblStylePr>
    <w:tblStylePr w:type="band1Horz">
      <w:tblPr/>
      <w:tcPr>
        <w:shd w:val="clear" w:color="auto" w:fill="F2FAEB" w:themeFill="accent1" w:themeFillTint="33"/>
      </w:tcPr>
    </w:tblStylePr>
    <w:tblStylePr w:type="neCell">
      <w:tblPr/>
      <w:tcPr>
        <w:tcBorders>
          <w:bottom w:val="single" w:sz="4" w:space="0" w:color="DAF0C5" w:themeColor="accent1" w:themeTint="99"/>
        </w:tcBorders>
      </w:tcPr>
    </w:tblStylePr>
    <w:tblStylePr w:type="nwCell">
      <w:tblPr/>
      <w:tcPr>
        <w:tcBorders>
          <w:bottom w:val="single" w:sz="4" w:space="0" w:color="DAF0C5" w:themeColor="accent1" w:themeTint="99"/>
        </w:tcBorders>
      </w:tcPr>
    </w:tblStylePr>
    <w:tblStylePr w:type="seCell">
      <w:tblPr/>
      <w:tcPr>
        <w:tcBorders>
          <w:top w:val="single" w:sz="4" w:space="0" w:color="DAF0C5" w:themeColor="accent1" w:themeTint="99"/>
        </w:tcBorders>
      </w:tcPr>
    </w:tblStylePr>
    <w:tblStylePr w:type="swCell">
      <w:tblPr/>
      <w:tcPr>
        <w:tcBorders>
          <w:top w:val="single" w:sz="4" w:space="0" w:color="DAF0C5" w:themeColor="accent1" w:themeTint="99"/>
        </w:tcBorders>
      </w:tcPr>
    </w:tblStylePr>
  </w:style>
  <w:style w:type="table" w:styleId="Gittertabel3-farve2">
    <w:name w:val="Grid Table 3 Accent 2"/>
    <w:basedOn w:val="Tabel-Normal"/>
    <w:uiPriority w:val="99"/>
    <w:rsid w:val="007D0DA7"/>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7D0DA7"/>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D" w:themeFill="accent3" w:themeFillTint="33"/>
      </w:tcPr>
    </w:tblStylePr>
    <w:tblStylePr w:type="band1Horz">
      <w:tblPr/>
      <w:tcPr>
        <w:shd w:val="clear" w:color="auto" w:fill="E9F6DD" w:themeFill="accent3" w:themeFillTint="33"/>
      </w:tcPr>
    </w:tblStylePr>
    <w:tblStylePr w:type="neCell">
      <w:tblPr/>
      <w:tcPr>
        <w:tcBorders>
          <w:bottom w:val="single" w:sz="4" w:space="0" w:color="BEE49A" w:themeColor="accent3" w:themeTint="99"/>
        </w:tcBorders>
      </w:tcPr>
    </w:tblStylePr>
    <w:tblStylePr w:type="nwCell">
      <w:tblPr/>
      <w:tcPr>
        <w:tcBorders>
          <w:bottom w:val="single" w:sz="4" w:space="0" w:color="BEE49A" w:themeColor="accent3" w:themeTint="99"/>
        </w:tcBorders>
      </w:tcPr>
    </w:tblStylePr>
    <w:tblStylePr w:type="seCell">
      <w:tblPr/>
      <w:tcPr>
        <w:tcBorders>
          <w:top w:val="single" w:sz="4" w:space="0" w:color="BEE49A" w:themeColor="accent3" w:themeTint="99"/>
        </w:tcBorders>
      </w:tcPr>
    </w:tblStylePr>
    <w:tblStylePr w:type="swCell">
      <w:tblPr/>
      <w:tcPr>
        <w:tcBorders>
          <w:top w:val="single" w:sz="4" w:space="0" w:color="BEE49A" w:themeColor="accent3" w:themeTint="99"/>
        </w:tcBorders>
      </w:tcPr>
    </w:tblStylePr>
  </w:style>
  <w:style w:type="table" w:styleId="Gittertabel3-farve4">
    <w:name w:val="Grid Table 3 Accent 4"/>
    <w:basedOn w:val="Tabel-Normal"/>
    <w:uiPriority w:val="99"/>
    <w:rsid w:val="007D0DA7"/>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7D0DA7"/>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6D1" w:themeFill="accent5" w:themeFillTint="33"/>
      </w:tcPr>
    </w:tblStylePr>
    <w:tblStylePr w:type="band1Horz">
      <w:tblPr/>
      <w:tcPr>
        <w:shd w:val="clear" w:color="auto" w:fill="E3F6D1" w:themeFill="accent5" w:themeFillTint="33"/>
      </w:tcPr>
    </w:tblStylePr>
    <w:tblStylePr w:type="neCell">
      <w:tblPr/>
      <w:tcPr>
        <w:tcBorders>
          <w:bottom w:val="single" w:sz="4" w:space="0" w:color="ABE476" w:themeColor="accent5" w:themeTint="99"/>
        </w:tcBorders>
      </w:tcPr>
    </w:tblStylePr>
    <w:tblStylePr w:type="nwCell">
      <w:tblPr/>
      <w:tcPr>
        <w:tcBorders>
          <w:bottom w:val="single" w:sz="4" w:space="0" w:color="ABE476" w:themeColor="accent5" w:themeTint="99"/>
        </w:tcBorders>
      </w:tcPr>
    </w:tblStylePr>
    <w:tblStylePr w:type="seCell">
      <w:tblPr/>
      <w:tcPr>
        <w:tcBorders>
          <w:top w:val="single" w:sz="4" w:space="0" w:color="ABE476" w:themeColor="accent5" w:themeTint="99"/>
        </w:tcBorders>
      </w:tcPr>
    </w:tblStylePr>
    <w:tblStylePr w:type="swCell">
      <w:tblPr/>
      <w:tcPr>
        <w:tcBorders>
          <w:top w:val="single" w:sz="4" w:space="0" w:color="ABE476" w:themeColor="accent5" w:themeTint="99"/>
        </w:tcBorders>
      </w:tcPr>
    </w:tblStylePr>
  </w:style>
  <w:style w:type="table" w:styleId="Gittertabel3-farve6">
    <w:name w:val="Grid Table 3 Accent 6"/>
    <w:basedOn w:val="Tabel-Normal"/>
    <w:uiPriority w:val="99"/>
    <w:rsid w:val="007D0DA7"/>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7D0DA7"/>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7D0DA7"/>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color w:val="FFFFFF" w:themeColor="background1"/>
      </w:rPr>
      <w:tblPr/>
      <w:tcPr>
        <w:tcBorders>
          <w:top w:val="single" w:sz="4" w:space="0" w:color="C2E69F" w:themeColor="accent1"/>
          <w:left w:val="single" w:sz="4" w:space="0" w:color="C2E69F" w:themeColor="accent1"/>
          <w:bottom w:val="single" w:sz="4" w:space="0" w:color="C2E69F" w:themeColor="accent1"/>
          <w:right w:val="single" w:sz="4" w:space="0" w:color="C2E69F" w:themeColor="accent1"/>
          <w:insideH w:val="nil"/>
          <w:insideV w:val="nil"/>
        </w:tcBorders>
        <w:shd w:val="clear" w:color="auto" w:fill="C2E69F" w:themeFill="accent1"/>
      </w:tcPr>
    </w:tblStylePr>
    <w:tblStylePr w:type="lastRow">
      <w:rPr>
        <w:b/>
        <w:bCs/>
      </w:rPr>
      <w:tblPr/>
      <w:tcPr>
        <w:tcBorders>
          <w:top w:val="double" w:sz="4" w:space="0" w:color="C2E69F" w:themeColor="accent1"/>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Gittertabel4-farve2">
    <w:name w:val="Grid Table 4 Accent 2"/>
    <w:basedOn w:val="Tabel-Normal"/>
    <w:uiPriority w:val="99"/>
    <w:rsid w:val="007D0DA7"/>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7D0DA7"/>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color w:val="FFFFFF" w:themeColor="background1"/>
      </w:rPr>
      <w:tblPr/>
      <w:tcPr>
        <w:tcBorders>
          <w:top w:val="single" w:sz="4" w:space="0" w:color="94D257" w:themeColor="accent3"/>
          <w:left w:val="single" w:sz="4" w:space="0" w:color="94D257" w:themeColor="accent3"/>
          <w:bottom w:val="single" w:sz="4" w:space="0" w:color="94D257" w:themeColor="accent3"/>
          <w:right w:val="single" w:sz="4" w:space="0" w:color="94D257" w:themeColor="accent3"/>
          <w:insideH w:val="nil"/>
          <w:insideV w:val="nil"/>
        </w:tcBorders>
        <w:shd w:val="clear" w:color="auto" w:fill="94D257" w:themeFill="accent3"/>
      </w:tcPr>
    </w:tblStylePr>
    <w:tblStylePr w:type="lastRow">
      <w:rPr>
        <w:b/>
        <w:bCs/>
      </w:rPr>
      <w:tblPr/>
      <w:tcPr>
        <w:tcBorders>
          <w:top w:val="double" w:sz="4" w:space="0" w:color="94D257" w:themeColor="accent3"/>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Gittertabel4-farve4">
    <w:name w:val="Grid Table 4 Accent 4"/>
    <w:basedOn w:val="Tabel-Normal"/>
    <w:uiPriority w:val="99"/>
    <w:rsid w:val="007D0DA7"/>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7D0DA7"/>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color w:val="FFFFFF" w:themeColor="background1"/>
      </w:rPr>
      <w:tblPr/>
      <w:tcPr>
        <w:tcBorders>
          <w:top w:val="single" w:sz="4" w:space="0" w:color="75C627" w:themeColor="accent5"/>
          <w:left w:val="single" w:sz="4" w:space="0" w:color="75C627" w:themeColor="accent5"/>
          <w:bottom w:val="single" w:sz="4" w:space="0" w:color="75C627" w:themeColor="accent5"/>
          <w:right w:val="single" w:sz="4" w:space="0" w:color="75C627" w:themeColor="accent5"/>
          <w:insideH w:val="nil"/>
          <w:insideV w:val="nil"/>
        </w:tcBorders>
        <w:shd w:val="clear" w:color="auto" w:fill="75C627" w:themeFill="accent5"/>
      </w:tcPr>
    </w:tblStylePr>
    <w:tblStylePr w:type="lastRow">
      <w:rPr>
        <w:b/>
        <w:bCs/>
      </w:rPr>
      <w:tblPr/>
      <w:tcPr>
        <w:tcBorders>
          <w:top w:val="double" w:sz="4" w:space="0" w:color="75C627" w:themeColor="accent5"/>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Gittertabel4-farve6">
    <w:name w:val="Grid Table 4 Accent 6"/>
    <w:basedOn w:val="Tabel-Normal"/>
    <w:uiPriority w:val="99"/>
    <w:rsid w:val="007D0DA7"/>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E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E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E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E69F" w:themeFill="accent1"/>
      </w:tcPr>
    </w:tblStylePr>
    <w:tblStylePr w:type="band1Vert">
      <w:tblPr/>
      <w:tcPr>
        <w:shd w:val="clear" w:color="auto" w:fill="E6F5D8" w:themeFill="accent1" w:themeFillTint="66"/>
      </w:tcPr>
    </w:tblStylePr>
    <w:tblStylePr w:type="band1Horz">
      <w:tblPr/>
      <w:tcPr>
        <w:shd w:val="clear" w:color="auto" w:fill="E6F5D8" w:themeFill="accent1" w:themeFillTint="66"/>
      </w:tcPr>
    </w:tblStylePr>
  </w:style>
  <w:style w:type="table" w:styleId="Gittertabel5-mrk-farve2">
    <w:name w:val="Grid Table 5 Dark Accent 2"/>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6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D25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D25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D25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D257" w:themeFill="accent3"/>
      </w:tcPr>
    </w:tblStylePr>
    <w:tblStylePr w:type="band1Vert">
      <w:tblPr/>
      <w:tcPr>
        <w:shd w:val="clear" w:color="auto" w:fill="D4EDBB" w:themeFill="accent3" w:themeFillTint="66"/>
      </w:tcPr>
    </w:tblStylePr>
    <w:tblStylePr w:type="band1Horz">
      <w:tblPr/>
      <w:tcPr>
        <w:shd w:val="clear" w:color="auto" w:fill="D4EDBB" w:themeFill="accent3" w:themeFillTint="66"/>
      </w:tcPr>
    </w:tblStylePr>
  </w:style>
  <w:style w:type="table" w:styleId="Gittertabel5-mrk-farve4">
    <w:name w:val="Grid Table 5 Dark Accent 4"/>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6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C6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C6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C6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C627" w:themeFill="accent5"/>
      </w:tcPr>
    </w:tblStylePr>
    <w:tblStylePr w:type="band1Vert">
      <w:tblPr/>
      <w:tcPr>
        <w:shd w:val="clear" w:color="auto" w:fill="C7EDA3" w:themeFill="accent5" w:themeFillTint="66"/>
      </w:tcPr>
    </w:tblStylePr>
    <w:tblStylePr w:type="band1Horz">
      <w:tblPr/>
      <w:tcPr>
        <w:shd w:val="clear" w:color="auto" w:fill="C7EDA3" w:themeFill="accent5" w:themeFillTint="66"/>
      </w:tcPr>
    </w:tblStylePr>
  </w:style>
  <w:style w:type="table" w:styleId="Gittertabel5-mrk-farve6">
    <w:name w:val="Grid Table 5 Dark Accent 6"/>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7D0DA7"/>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7D0DA7"/>
    <w:rPr>
      <w:color w:val="90D151" w:themeColor="accent1" w:themeShade="BF"/>
    </w:rPr>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rPr>
      <w:tblPr/>
      <w:tcPr>
        <w:tcBorders>
          <w:bottom w:val="single" w:sz="12" w:space="0" w:color="DAF0C5" w:themeColor="accent1" w:themeTint="99"/>
        </w:tcBorders>
      </w:tcPr>
    </w:tblStylePr>
    <w:tblStylePr w:type="lastRow">
      <w:rPr>
        <w:b/>
        <w:bCs/>
      </w:rPr>
      <w:tblPr/>
      <w:tcPr>
        <w:tcBorders>
          <w:top w:val="double" w:sz="4" w:space="0" w:color="DAF0C5" w:themeColor="accent1" w:themeTint="99"/>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Gittertabel6-farverig-farve2">
    <w:name w:val="Grid Table 6 Colorful Accent 2"/>
    <w:basedOn w:val="Tabel-Normal"/>
    <w:uiPriority w:val="99"/>
    <w:rsid w:val="007D0DA7"/>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7D0DA7"/>
    <w:rPr>
      <w:color w:val="6EAF2F" w:themeColor="accent3" w:themeShade="BF"/>
    </w:rPr>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rPr>
      <w:tblPr/>
      <w:tcPr>
        <w:tcBorders>
          <w:bottom w:val="single" w:sz="12" w:space="0" w:color="BEE49A" w:themeColor="accent3" w:themeTint="99"/>
        </w:tcBorders>
      </w:tcPr>
    </w:tblStylePr>
    <w:tblStylePr w:type="lastRow">
      <w:rPr>
        <w:b/>
        <w:bCs/>
      </w:rPr>
      <w:tblPr/>
      <w:tcPr>
        <w:tcBorders>
          <w:top w:val="double" w:sz="4" w:space="0" w:color="BEE49A" w:themeColor="accent3" w:themeTint="99"/>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Gittertabel6-farverig-farve4">
    <w:name w:val="Grid Table 6 Colorful Accent 4"/>
    <w:basedOn w:val="Tabel-Normal"/>
    <w:uiPriority w:val="99"/>
    <w:rsid w:val="007D0DA7"/>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7D0DA7"/>
    <w:rPr>
      <w:color w:val="57941D" w:themeColor="accent5" w:themeShade="BF"/>
    </w:rPr>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rPr>
      <w:tblPr/>
      <w:tcPr>
        <w:tcBorders>
          <w:bottom w:val="single" w:sz="12" w:space="0" w:color="ABE476" w:themeColor="accent5" w:themeTint="99"/>
        </w:tcBorders>
      </w:tcPr>
    </w:tblStylePr>
    <w:tblStylePr w:type="lastRow">
      <w:rPr>
        <w:b/>
        <w:bCs/>
      </w:rPr>
      <w:tblPr/>
      <w:tcPr>
        <w:tcBorders>
          <w:top w:val="double" w:sz="4" w:space="0" w:color="ABE476" w:themeColor="accent5" w:themeTint="99"/>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Gittertabel6-farverig-farve6">
    <w:name w:val="Grid Table 6 Colorful Accent 6"/>
    <w:basedOn w:val="Tabel-Normal"/>
    <w:uiPriority w:val="99"/>
    <w:rsid w:val="007D0DA7"/>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7D0DA7"/>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7D0DA7"/>
    <w:rPr>
      <w:color w:val="90D151" w:themeColor="accent1" w:themeShade="BF"/>
    </w:rPr>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AEB" w:themeFill="accent1" w:themeFillTint="33"/>
      </w:tcPr>
    </w:tblStylePr>
    <w:tblStylePr w:type="band1Horz">
      <w:tblPr/>
      <w:tcPr>
        <w:shd w:val="clear" w:color="auto" w:fill="F2FAEB" w:themeFill="accent1" w:themeFillTint="33"/>
      </w:tcPr>
    </w:tblStylePr>
    <w:tblStylePr w:type="neCell">
      <w:tblPr/>
      <w:tcPr>
        <w:tcBorders>
          <w:bottom w:val="single" w:sz="4" w:space="0" w:color="DAF0C5" w:themeColor="accent1" w:themeTint="99"/>
        </w:tcBorders>
      </w:tcPr>
    </w:tblStylePr>
    <w:tblStylePr w:type="nwCell">
      <w:tblPr/>
      <w:tcPr>
        <w:tcBorders>
          <w:bottom w:val="single" w:sz="4" w:space="0" w:color="DAF0C5" w:themeColor="accent1" w:themeTint="99"/>
        </w:tcBorders>
      </w:tcPr>
    </w:tblStylePr>
    <w:tblStylePr w:type="seCell">
      <w:tblPr/>
      <w:tcPr>
        <w:tcBorders>
          <w:top w:val="single" w:sz="4" w:space="0" w:color="DAF0C5" w:themeColor="accent1" w:themeTint="99"/>
        </w:tcBorders>
      </w:tcPr>
    </w:tblStylePr>
    <w:tblStylePr w:type="swCell">
      <w:tblPr/>
      <w:tcPr>
        <w:tcBorders>
          <w:top w:val="single" w:sz="4" w:space="0" w:color="DAF0C5" w:themeColor="accent1" w:themeTint="99"/>
        </w:tcBorders>
      </w:tcPr>
    </w:tblStylePr>
  </w:style>
  <w:style w:type="table" w:styleId="Gittertabel7-farverig-farve2">
    <w:name w:val="Grid Table 7 Colorful Accent 2"/>
    <w:basedOn w:val="Tabel-Normal"/>
    <w:uiPriority w:val="99"/>
    <w:rsid w:val="007D0DA7"/>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7D0DA7"/>
    <w:rPr>
      <w:color w:val="6EAF2F" w:themeColor="accent3" w:themeShade="BF"/>
    </w:rPr>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D" w:themeFill="accent3" w:themeFillTint="33"/>
      </w:tcPr>
    </w:tblStylePr>
    <w:tblStylePr w:type="band1Horz">
      <w:tblPr/>
      <w:tcPr>
        <w:shd w:val="clear" w:color="auto" w:fill="E9F6DD" w:themeFill="accent3" w:themeFillTint="33"/>
      </w:tcPr>
    </w:tblStylePr>
    <w:tblStylePr w:type="neCell">
      <w:tblPr/>
      <w:tcPr>
        <w:tcBorders>
          <w:bottom w:val="single" w:sz="4" w:space="0" w:color="BEE49A" w:themeColor="accent3" w:themeTint="99"/>
        </w:tcBorders>
      </w:tcPr>
    </w:tblStylePr>
    <w:tblStylePr w:type="nwCell">
      <w:tblPr/>
      <w:tcPr>
        <w:tcBorders>
          <w:bottom w:val="single" w:sz="4" w:space="0" w:color="BEE49A" w:themeColor="accent3" w:themeTint="99"/>
        </w:tcBorders>
      </w:tcPr>
    </w:tblStylePr>
    <w:tblStylePr w:type="seCell">
      <w:tblPr/>
      <w:tcPr>
        <w:tcBorders>
          <w:top w:val="single" w:sz="4" w:space="0" w:color="BEE49A" w:themeColor="accent3" w:themeTint="99"/>
        </w:tcBorders>
      </w:tcPr>
    </w:tblStylePr>
    <w:tblStylePr w:type="swCell">
      <w:tblPr/>
      <w:tcPr>
        <w:tcBorders>
          <w:top w:val="single" w:sz="4" w:space="0" w:color="BEE49A" w:themeColor="accent3" w:themeTint="99"/>
        </w:tcBorders>
      </w:tcPr>
    </w:tblStylePr>
  </w:style>
  <w:style w:type="table" w:styleId="Gittertabel7-farverig-farve4">
    <w:name w:val="Grid Table 7 Colorful Accent 4"/>
    <w:basedOn w:val="Tabel-Normal"/>
    <w:uiPriority w:val="99"/>
    <w:rsid w:val="007D0DA7"/>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7D0DA7"/>
    <w:rPr>
      <w:color w:val="57941D" w:themeColor="accent5" w:themeShade="BF"/>
    </w:rPr>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6D1" w:themeFill="accent5" w:themeFillTint="33"/>
      </w:tcPr>
    </w:tblStylePr>
    <w:tblStylePr w:type="band1Horz">
      <w:tblPr/>
      <w:tcPr>
        <w:shd w:val="clear" w:color="auto" w:fill="E3F6D1" w:themeFill="accent5" w:themeFillTint="33"/>
      </w:tcPr>
    </w:tblStylePr>
    <w:tblStylePr w:type="neCell">
      <w:tblPr/>
      <w:tcPr>
        <w:tcBorders>
          <w:bottom w:val="single" w:sz="4" w:space="0" w:color="ABE476" w:themeColor="accent5" w:themeTint="99"/>
        </w:tcBorders>
      </w:tcPr>
    </w:tblStylePr>
    <w:tblStylePr w:type="nwCell">
      <w:tblPr/>
      <w:tcPr>
        <w:tcBorders>
          <w:bottom w:val="single" w:sz="4" w:space="0" w:color="ABE476" w:themeColor="accent5" w:themeTint="99"/>
        </w:tcBorders>
      </w:tcPr>
    </w:tblStylePr>
    <w:tblStylePr w:type="seCell">
      <w:tblPr/>
      <w:tcPr>
        <w:tcBorders>
          <w:top w:val="single" w:sz="4" w:space="0" w:color="ABE476" w:themeColor="accent5" w:themeTint="99"/>
        </w:tcBorders>
      </w:tcPr>
    </w:tblStylePr>
    <w:tblStylePr w:type="swCell">
      <w:tblPr/>
      <w:tcPr>
        <w:tcBorders>
          <w:top w:val="single" w:sz="4" w:space="0" w:color="ABE476" w:themeColor="accent5" w:themeTint="99"/>
        </w:tcBorders>
      </w:tcPr>
    </w:tblStylePr>
  </w:style>
  <w:style w:type="table" w:styleId="Gittertabel7-farverig-farve6">
    <w:name w:val="Grid Table 7 Colorful Accent 6"/>
    <w:basedOn w:val="Tabel-Normal"/>
    <w:uiPriority w:val="99"/>
    <w:rsid w:val="007D0DA7"/>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7D0DA7"/>
    <w:rPr>
      <w:lang w:val="da-DK"/>
    </w:rPr>
  </w:style>
  <w:style w:type="paragraph" w:styleId="HTML-adresse">
    <w:name w:val="HTML Address"/>
    <w:basedOn w:val="Normal"/>
    <w:link w:val="HTML-adresseTegn"/>
    <w:uiPriority w:val="99"/>
    <w:semiHidden/>
    <w:rsid w:val="007D0DA7"/>
    <w:pPr>
      <w:spacing w:line="240" w:lineRule="auto"/>
    </w:pPr>
    <w:rPr>
      <w:i/>
      <w:iCs/>
    </w:rPr>
  </w:style>
  <w:style w:type="character" w:customStyle="1" w:styleId="HTML-adresseTegn">
    <w:name w:val="HTML-adresse Tegn"/>
    <w:basedOn w:val="Standardskrifttypeiafsnit"/>
    <w:link w:val="HTML-adresse"/>
    <w:uiPriority w:val="99"/>
    <w:semiHidden/>
    <w:rsid w:val="007D0DA7"/>
    <w:rPr>
      <w:i/>
      <w:iCs/>
      <w:lang w:val="da-DK"/>
    </w:rPr>
  </w:style>
  <w:style w:type="character" w:styleId="HTML-citat">
    <w:name w:val="HTML Cite"/>
    <w:basedOn w:val="Standardskrifttypeiafsnit"/>
    <w:uiPriority w:val="99"/>
    <w:semiHidden/>
    <w:rsid w:val="007D0DA7"/>
    <w:rPr>
      <w:i/>
      <w:iCs/>
      <w:lang w:val="da-DK"/>
    </w:rPr>
  </w:style>
  <w:style w:type="character" w:styleId="HTML-kode">
    <w:name w:val="HTML Code"/>
    <w:basedOn w:val="Standardskrifttypeiafsnit"/>
    <w:uiPriority w:val="99"/>
    <w:semiHidden/>
    <w:rsid w:val="007D0DA7"/>
    <w:rPr>
      <w:rFonts w:ascii="Consolas" w:hAnsi="Consolas" w:cs="Consolas"/>
      <w:sz w:val="20"/>
      <w:szCs w:val="20"/>
      <w:lang w:val="da-DK"/>
    </w:rPr>
  </w:style>
  <w:style w:type="character" w:styleId="HTML-definition">
    <w:name w:val="HTML Definition"/>
    <w:basedOn w:val="Standardskrifttypeiafsnit"/>
    <w:uiPriority w:val="99"/>
    <w:semiHidden/>
    <w:rsid w:val="007D0DA7"/>
    <w:rPr>
      <w:i/>
      <w:iCs/>
      <w:lang w:val="da-DK"/>
    </w:rPr>
  </w:style>
  <w:style w:type="character" w:styleId="HTML-tastatur">
    <w:name w:val="HTML Keyboard"/>
    <w:basedOn w:val="Standardskrifttypeiafsnit"/>
    <w:uiPriority w:val="99"/>
    <w:semiHidden/>
    <w:rsid w:val="007D0DA7"/>
    <w:rPr>
      <w:rFonts w:ascii="Consolas" w:hAnsi="Consolas" w:cs="Consolas"/>
      <w:sz w:val="20"/>
      <w:szCs w:val="20"/>
      <w:lang w:val="da-DK"/>
    </w:rPr>
  </w:style>
  <w:style w:type="paragraph" w:styleId="FormateretHTML">
    <w:name w:val="HTML Preformatted"/>
    <w:basedOn w:val="Normal"/>
    <w:link w:val="FormateretHTMLTegn"/>
    <w:uiPriority w:val="99"/>
    <w:semiHidden/>
    <w:rsid w:val="007D0DA7"/>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7D0DA7"/>
    <w:rPr>
      <w:rFonts w:ascii="Consolas" w:hAnsi="Consolas" w:cs="Consolas"/>
      <w:sz w:val="20"/>
      <w:szCs w:val="20"/>
      <w:lang w:val="da-DK"/>
    </w:rPr>
  </w:style>
  <w:style w:type="character" w:styleId="HTML-eksempel">
    <w:name w:val="HTML Sample"/>
    <w:basedOn w:val="Standardskrifttypeiafsnit"/>
    <w:uiPriority w:val="99"/>
    <w:semiHidden/>
    <w:rsid w:val="007D0DA7"/>
    <w:rPr>
      <w:rFonts w:ascii="Consolas" w:hAnsi="Consolas" w:cs="Consolas"/>
      <w:sz w:val="24"/>
      <w:szCs w:val="24"/>
      <w:lang w:val="da-DK"/>
    </w:rPr>
  </w:style>
  <w:style w:type="character" w:styleId="HTML-skrivemaskine">
    <w:name w:val="HTML Typewriter"/>
    <w:basedOn w:val="Standardskrifttypeiafsnit"/>
    <w:uiPriority w:val="99"/>
    <w:semiHidden/>
    <w:rsid w:val="007D0DA7"/>
    <w:rPr>
      <w:rFonts w:ascii="Consolas" w:hAnsi="Consolas" w:cs="Consolas"/>
      <w:sz w:val="20"/>
      <w:szCs w:val="20"/>
      <w:lang w:val="da-DK"/>
    </w:rPr>
  </w:style>
  <w:style w:type="character" w:styleId="HTML-variabel">
    <w:name w:val="HTML Variable"/>
    <w:basedOn w:val="Standardskrifttypeiafsnit"/>
    <w:uiPriority w:val="99"/>
    <w:semiHidden/>
    <w:rsid w:val="007D0DA7"/>
    <w:rPr>
      <w:i/>
      <w:iCs/>
      <w:lang w:val="da-DK"/>
    </w:rPr>
  </w:style>
  <w:style w:type="character" w:styleId="Hyperlink">
    <w:name w:val="Hyperlink"/>
    <w:basedOn w:val="Standardskrifttypeiafsnit"/>
    <w:uiPriority w:val="8"/>
    <w:semiHidden/>
    <w:qFormat/>
    <w:rsid w:val="007D0DA7"/>
    <w:rPr>
      <w:color w:val="4F8325" w:themeColor="hyperlink"/>
      <w:u w:val="single"/>
      <w:lang w:val="da-DK"/>
    </w:rPr>
  </w:style>
  <w:style w:type="paragraph" w:styleId="Indeks1">
    <w:name w:val="index 1"/>
    <w:basedOn w:val="Normal"/>
    <w:next w:val="Normal"/>
    <w:autoRedefine/>
    <w:uiPriority w:val="99"/>
    <w:semiHidden/>
    <w:rsid w:val="007D0DA7"/>
    <w:pPr>
      <w:spacing w:line="240" w:lineRule="auto"/>
      <w:ind w:left="220" w:hanging="220"/>
    </w:pPr>
  </w:style>
  <w:style w:type="paragraph" w:styleId="Indeks2">
    <w:name w:val="index 2"/>
    <w:basedOn w:val="Normal"/>
    <w:next w:val="Normal"/>
    <w:autoRedefine/>
    <w:uiPriority w:val="99"/>
    <w:semiHidden/>
    <w:rsid w:val="007D0DA7"/>
    <w:pPr>
      <w:spacing w:line="240" w:lineRule="auto"/>
      <w:ind w:left="440" w:hanging="220"/>
    </w:pPr>
  </w:style>
  <w:style w:type="paragraph" w:styleId="Indeks3">
    <w:name w:val="index 3"/>
    <w:basedOn w:val="Normal"/>
    <w:next w:val="Normal"/>
    <w:autoRedefine/>
    <w:uiPriority w:val="99"/>
    <w:semiHidden/>
    <w:rsid w:val="007D0DA7"/>
    <w:pPr>
      <w:spacing w:line="240" w:lineRule="auto"/>
      <w:ind w:left="660" w:hanging="220"/>
    </w:pPr>
  </w:style>
  <w:style w:type="paragraph" w:styleId="Indeks4">
    <w:name w:val="index 4"/>
    <w:basedOn w:val="Normal"/>
    <w:next w:val="Normal"/>
    <w:autoRedefine/>
    <w:uiPriority w:val="99"/>
    <w:semiHidden/>
    <w:rsid w:val="007D0DA7"/>
    <w:pPr>
      <w:spacing w:line="240" w:lineRule="auto"/>
      <w:ind w:left="880" w:hanging="220"/>
    </w:pPr>
  </w:style>
  <w:style w:type="paragraph" w:styleId="Indeks5">
    <w:name w:val="index 5"/>
    <w:basedOn w:val="Normal"/>
    <w:next w:val="Normal"/>
    <w:autoRedefine/>
    <w:uiPriority w:val="99"/>
    <w:semiHidden/>
    <w:rsid w:val="007D0DA7"/>
    <w:pPr>
      <w:spacing w:line="240" w:lineRule="auto"/>
      <w:ind w:left="1100" w:hanging="220"/>
    </w:pPr>
  </w:style>
  <w:style w:type="paragraph" w:styleId="Indeks6">
    <w:name w:val="index 6"/>
    <w:basedOn w:val="Normal"/>
    <w:next w:val="Normal"/>
    <w:autoRedefine/>
    <w:uiPriority w:val="99"/>
    <w:semiHidden/>
    <w:rsid w:val="007D0DA7"/>
    <w:pPr>
      <w:spacing w:line="240" w:lineRule="auto"/>
      <w:ind w:left="1320" w:hanging="220"/>
    </w:pPr>
  </w:style>
  <w:style w:type="paragraph" w:styleId="Indeks7">
    <w:name w:val="index 7"/>
    <w:basedOn w:val="Normal"/>
    <w:next w:val="Normal"/>
    <w:autoRedefine/>
    <w:uiPriority w:val="99"/>
    <w:semiHidden/>
    <w:rsid w:val="007D0DA7"/>
    <w:pPr>
      <w:spacing w:line="240" w:lineRule="auto"/>
      <w:ind w:left="1540" w:hanging="220"/>
    </w:pPr>
  </w:style>
  <w:style w:type="paragraph" w:styleId="Indeks8">
    <w:name w:val="index 8"/>
    <w:basedOn w:val="Normal"/>
    <w:next w:val="Normal"/>
    <w:autoRedefine/>
    <w:uiPriority w:val="99"/>
    <w:semiHidden/>
    <w:rsid w:val="007D0DA7"/>
    <w:pPr>
      <w:spacing w:line="240" w:lineRule="auto"/>
      <w:ind w:left="1760" w:hanging="220"/>
    </w:pPr>
  </w:style>
  <w:style w:type="paragraph" w:styleId="Indeks9">
    <w:name w:val="index 9"/>
    <w:basedOn w:val="Normal"/>
    <w:next w:val="Normal"/>
    <w:autoRedefine/>
    <w:uiPriority w:val="99"/>
    <w:semiHidden/>
    <w:rsid w:val="007D0DA7"/>
    <w:pPr>
      <w:spacing w:line="240" w:lineRule="auto"/>
      <w:ind w:left="1980" w:hanging="220"/>
    </w:pPr>
  </w:style>
  <w:style w:type="paragraph" w:styleId="Indeksoverskrift">
    <w:name w:val="index heading"/>
    <w:basedOn w:val="Normal"/>
    <w:next w:val="Indeks1"/>
    <w:uiPriority w:val="99"/>
    <w:semiHidden/>
    <w:rsid w:val="007D0DA7"/>
    <w:rPr>
      <w:rFonts w:asciiTheme="majorHAnsi" w:eastAsiaTheme="majorEastAsia" w:hAnsiTheme="majorHAnsi" w:cstheme="majorBidi"/>
      <w:b/>
      <w:bCs/>
    </w:rPr>
  </w:style>
  <w:style w:type="table" w:styleId="Lystgitter">
    <w:name w:val="Light Grid"/>
    <w:basedOn w:val="Tabel-Normal"/>
    <w:uiPriority w:val="99"/>
    <w:semiHidden/>
    <w:unhideWhenUsed/>
    <w:rsid w:val="007D0DA7"/>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7D0DA7"/>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insideH w:val="single" w:sz="8" w:space="0" w:color="C2E69F" w:themeColor="accent1"/>
        <w:insideV w:val="single" w:sz="8" w:space="0" w:color="C2E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E69F" w:themeColor="accent1"/>
          <w:left w:val="single" w:sz="8" w:space="0" w:color="C2E69F" w:themeColor="accent1"/>
          <w:bottom w:val="single" w:sz="18" w:space="0" w:color="C2E69F" w:themeColor="accent1"/>
          <w:right w:val="single" w:sz="8" w:space="0" w:color="C2E69F" w:themeColor="accent1"/>
          <w:insideH w:val="nil"/>
          <w:insideV w:val="single" w:sz="8" w:space="0" w:color="C2E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E69F" w:themeColor="accent1"/>
          <w:left w:val="single" w:sz="8" w:space="0" w:color="C2E69F" w:themeColor="accent1"/>
          <w:bottom w:val="single" w:sz="8" w:space="0" w:color="C2E69F" w:themeColor="accent1"/>
          <w:right w:val="single" w:sz="8" w:space="0" w:color="C2E69F" w:themeColor="accent1"/>
          <w:insideH w:val="nil"/>
          <w:insideV w:val="single" w:sz="8" w:space="0" w:color="C2E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tcPr>
    </w:tblStylePr>
    <w:tblStylePr w:type="band1Vert">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shd w:val="clear" w:color="auto" w:fill="EFF8E7" w:themeFill="accent1" w:themeFillTint="3F"/>
      </w:tcPr>
    </w:tblStylePr>
    <w:tblStylePr w:type="band1Horz">
      <w:tblPr/>
      <w:tcPr>
        <w:tcBorders>
          <w:top w:val="single" w:sz="8" w:space="0" w:color="C2E69F" w:themeColor="accent1"/>
          <w:left w:val="single" w:sz="8" w:space="0" w:color="C2E69F" w:themeColor="accent1"/>
          <w:bottom w:val="single" w:sz="8" w:space="0" w:color="C2E69F" w:themeColor="accent1"/>
          <w:right w:val="single" w:sz="8" w:space="0" w:color="C2E69F" w:themeColor="accent1"/>
          <w:insideV w:val="single" w:sz="8" w:space="0" w:color="C2E69F" w:themeColor="accent1"/>
        </w:tcBorders>
        <w:shd w:val="clear" w:color="auto" w:fill="EFF8E7" w:themeFill="accent1" w:themeFillTint="3F"/>
      </w:tcPr>
    </w:tblStylePr>
    <w:tblStylePr w:type="band2Horz">
      <w:tblPr/>
      <w:tcPr>
        <w:tcBorders>
          <w:top w:val="single" w:sz="8" w:space="0" w:color="C2E69F" w:themeColor="accent1"/>
          <w:left w:val="single" w:sz="8" w:space="0" w:color="C2E69F" w:themeColor="accent1"/>
          <w:bottom w:val="single" w:sz="8" w:space="0" w:color="C2E69F" w:themeColor="accent1"/>
          <w:right w:val="single" w:sz="8" w:space="0" w:color="C2E69F" w:themeColor="accent1"/>
          <w:insideV w:val="single" w:sz="8" w:space="0" w:color="C2E69F" w:themeColor="accent1"/>
        </w:tcBorders>
      </w:tcPr>
    </w:tblStylePr>
  </w:style>
  <w:style w:type="table" w:styleId="Lystgitter-fremhvningsfarve2">
    <w:name w:val="Light Grid Accent 2"/>
    <w:basedOn w:val="Tabel-Normal"/>
    <w:uiPriority w:val="99"/>
    <w:semiHidden/>
    <w:unhideWhenUsed/>
    <w:rsid w:val="007D0DA7"/>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7D0DA7"/>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insideH w:val="single" w:sz="8" w:space="0" w:color="94D257" w:themeColor="accent3"/>
        <w:insideV w:val="single" w:sz="8" w:space="0" w:color="94D25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D257" w:themeColor="accent3"/>
          <w:left w:val="single" w:sz="8" w:space="0" w:color="94D257" w:themeColor="accent3"/>
          <w:bottom w:val="single" w:sz="18" w:space="0" w:color="94D257" w:themeColor="accent3"/>
          <w:right w:val="single" w:sz="8" w:space="0" w:color="94D257" w:themeColor="accent3"/>
          <w:insideH w:val="nil"/>
          <w:insideV w:val="single" w:sz="8" w:space="0" w:color="94D25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D257" w:themeColor="accent3"/>
          <w:left w:val="single" w:sz="8" w:space="0" w:color="94D257" w:themeColor="accent3"/>
          <w:bottom w:val="single" w:sz="8" w:space="0" w:color="94D257" w:themeColor="accent3"/>
          <w:right w:val="single" w:sz="8" w:space="0" w:color="94D257" w:themeColor="accent3"/>
          <w:insideH w:val="nil"/>
          <w:insideV w:val="single" w:sz="8" w:space="0" w:color="94D25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tcPr>
    </w:tblStylePr>
    <w:tblStylePr w:type="band1Vert">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shd w:val="clear" w:color="auto" w:fill="E4F4D5" w:themeFill="accent3" w:themeFillTint="3F"/>
      </w:tcPr>
    </w:tblStylePr>
    <w:tblStylePr w:type="band1Horz">
      <w:tblPr/>
      <w:tcPr>
        <w:tcBorders>
          <w:top w:val="single" w:sz="8" w:space="0" w:color="94D257" w:themeColor="accent3"/>
          <w:left w:val="single" w:sz="8" w:space="0" w:color="94D257" w:themeColor="accent3"/>
          <w:bottom w:val="single" w:sz="8" w:space="0" w:color="94D257" w:themeColor="accent3"/>
          <w:right w:val="single" w:sz="8" w:space="0" w:color="94D257" w:themeColor="accent3"/>
          <w:insideV w:val="single" w:sz="8" w:space="0" w:color="94D257" w:themeColor="accent3"/>
        </w:tcBorders>
        <w:shd w:val="clear" w:color="auto" w:fill="E4F4D5" w:themeFill="accent3" w:themeFillTint="3F"/>
      </w:tcPr>
    </w:tblStylePr>
    <w:tblStylePr w:type="band2Horz">
      <w:tblPr/>
      <w:tcPr>
        <w:tcBorders>
          <w:top w:val="single" w:sz="8" w:space="0" w:color="94D257" w:themeColor="accent3"/>
          <w:left w:val="single" w:sz="8" w:space="0" w:color="94D257" w:themeColor="accent3"/>
          <w:bottom w:val="single" w:sz="8" w:space="0" w:color="94D257" w:themeColor="accent3"/>
          <w:right w:val="single" w:sz="8" w:space="0" w:color="94D257" w:themeColor="accent3"/>
          <w:insideV w:val="single" w:sz="8" w:space="0" w:color="94D257" w:themeColor="accent3"/>
        </w:tcBorders>
      </w:tcPr>
    </w:tblStylePr>
  </w:style>
  <w:style w:type="table" w:styleId="Lystgitter-fremhvningsfarve4">
    <w:name w:val="Light Grid Accent 4"/>
    <w:basedOn w:val="Tabel-Normal"/>
    <w:uiPriority w:val="99"/>
    <w:semiHidden/>
    <w:unhideWhenUsed/>
    <w:rsid w:val="007D0DA7"/>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7D0DA7"/>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insideH w:val="single" w:sz="8" w:space="0" w:color="75C627" w:themeColor="accent5"/>
        <w:insideV w:val="single" w:sz="8" w:space="0" w:color="75C6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C627" w:themeColor="accent5"/>
          <w:left w:val="single" w:sz="8" w:space="0" w:color="75C627" w:themeColor="accent5"/>
          <w:bottom w:val="single" w:sz="18" w:space="0" w:color="75C627" w:themeColor="accent5"/>
          <w:right w:val="single" w:sz="8" w:space="0" w:color="75C627" w:themeColor="accent5"/>
          <w:insideH w:val="nil"/>
          <w:insideV w:val="single" w:sz="8" w:space="0" w:color="75C6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C627" w:themeColor="accent5"/>
          <w:left w:val="single" w:sz="8" w:space="0" w:color="75C627" w:themeColor="accent5"/>
          <w:bottom w:val="single" w:sz="8" w:space="0" w:color="75C627" w:themeColor="accent5"/>
          <w:right w:val="single" w:sz="8" w:space="0" w:color="75C627" w:themeColor="accent5"/>
          <w:insideH w:val="nil"/>
          <w:insideV w:val="single" w:sz="8" w:space="0" w:color="75C6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tcPr>
    </w:tblStylePr>
    <w:tblStylePr w:type="band1Vert">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shd w:val="clear" w:color="auto" w:fill="DCF4C6" w:themeFill="accent5" w:themeFillTint="3F"/>
      </w:tcPr>
    </w:tblStylePr>
    <w:tblStylePr w:type="band1Horz">
      <w:tblPr/>
      <w:tcPr>
        <w:tcBorders>
          <w:top w:val="single" w:sz="8" w:space="0" w:color="75C627" w:themeColor="accent5"/>
          <w:left w:val="single" w:sz="8" w:space="0" w:color="75C627" w:themeColor="accent5"/>
          <w:bottom w:val="single" w:sz="8" w:space="0" w:color="75C627" w:themeColor="accent5"/>
          <w:right w:val="single" w:sz="8" w:space="0" w:color="75C627" w:themeColor="accent5"/>
          <w:insideV w:val="single" w:sz="8" w:space="0" w:color="75C627" w:themeColor="accent5"/>
        </w:tcBorders>
        <w:shd w:val="clear" w:color="auto" w:fill="DCF4C6" w:themeFill="accent5" w:themeFillTint="3F"/>
      </w:tcPr>
    </w:tblStylePr>
    <w:tblStylePr w:type="band2Horz">
      <w:tblPr/>
      <w:tcPr>
        <w:tcBorders>
          <w:top w:val="single" w:sz="8" w:space="0" w:color="75C627" w:themeColor="accent5"/>
          <w:left w:val="single" w:sz="8" w:space="0" w:color="75C627" w:themeColor="accent5"/>
          <w:bottom w:val="single" w:sz="8" w:space="0" w:color="75C627" w:themeColor="accent5"/>
          <w:right w:val="single" w:sz="8" w:space="0" w:color="75C627" w:themeColor="accent5"/>
          <w:insideV w:val="single" w:sz="8" w:space="0" w:color="75C627" w:themeColor="accent5"/>
        </w:tcBorders>
      </w:tcPr>
    </w:tblStylePr>
  </w:style>
  <w:style w:type="table" w:styleId="Lystgitter-fremhvningsfarve6">
    <w:name w:val="Light Grid Accent 6"/>
    <w:basedOn w:val="Tabel-Normal"/>
    <w:uiPriority w:val="99"/>
    <w:semiHidden/>
    <w:unhideWhenUsed/>
    <w:rsid w:val="007D0DA7"/>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7D0DA7"/>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7D0DA7"/>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tblBorders>
    </w:tblPr>
    <w:tblStylePr w:type="firstRow">
      <w:pPr>
        <w:spacing w:before="0" w:after="0" w:line="240" w:lineRule="auto"/>
      </w:pPr>
      <w:rPr>
        <w:b/>
        <w:bCs/>
        <w:color w:val="FFFFFF" w:themeColor="background1"/>
      </w:rPr>
      <w:tblPr/>
      <w:tcPr>
        <w:shd w:val="clear" w:color="auto" w:fill="C2E69F" w:themeFill="accent1"/>
      </w:tcPr>
    </w:tblStylePr>
    <w:tblStylePr w:type="lastRow">
      <w:pPr>
        <w:spacing w:before="0" w:after="0" w:line="240" w:lineRule="auto"/>
      </w:pPr>
      <w:rPr>
        <w:b/>
        <w:bCs/>
      </w:rPr>
      <w:tblPr/>
      <w:tcPr>
        <w:tcBorders>
          <w:top w:val="double" w:sz="6" w:space="0" w:color="C2E69F" w:themeColor="accent1"/>
          <w:left w:val="single" w:sz="8" w:space="0" w:color="C2E69F" w:themeColor="accent1"/>
          <w:bottom w:val="single" w:sz="8" w:space="0" w:color="C2E69F" w:themeColor="accent1"/>
          <w:right w:val="single" w:sz="8" w:space="0" w:color="C2E69F" w:themeColor="accent1"/>
        </w:tcBorders>
      </w:tcPr>
    </w:tblStylePr>
    <w:tblStylePr w:type="firstCol">
      <w:rPr>
        <w:b/>
        <w:bCs/>
      </w:rPr>
    </w:tblStylePr>
    <w:tblStylePr w:type="lastCol">
      <w:rPr>
        <w:b/>
        <w:bCs/>
      </w:rPr>
    </w:tblStylePr>
    <w:tblStylePr w:type="band1Vert">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tcPr>
    </w:tblStylePr>
    <w:tblStylePr w:type="band1Horz">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tcPr>
    </w:tblStylePr>
  </w:style>
  <w:style w:type="table" w:styleId="Lysliste-fremhvningsfarve2">
    <w:name w:val="Light List Accent 2"/>
    <w:basedOn w:val="Tabel-Normal"/>
    <w:uiPriority w:val="99"/>
    <w:semiHidden/>
    <w:unhideWhenUsed/>
    <w:rsid w:val="007D0DA7"/>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7D0DA7"/>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tblBorders>
    </w:tblPr>
    <w:tblStylePr w:type="firstRow">
      <w:pPr>
        <w:spacing w:before="0" w:after="0" w:line="240" w:lineRule="auto"/>
      </w:pPr>
      <w:rPr>
        <w:b/>
        <w:bCs/>
        <w:color w:val="FFFFFF" w:themeColor="background1"/>
      </w:rPr>
      <w:tblPr/>
      <w:tcPr>
        <w:shd w:val="clear" w:color="auto" w:fill="94D257" w:themeFill="accent3"/>
      </w:tcPr>
    </w:tblStylePr>
    <w:tblStylePr w:type="lastRow">
      <w:pPr>
        <w:spacing w:before="0" w:after="0" w:line="240" w:lineRule="auto"/>
      </w:pPr>
      <w:rPr>
        <w:b/>
        <w:bCs/>
      </w:rPr>
      <w:tblPr/>
      <w:tcPr>
        <w:tcBorders>
          <w:top w:val="double" w:sz="6" w:space="0" w:color="94D257" w:themeColor="accent3"/>
          <w:left w:val="single" w:sz="8" w:space="0" w:color="94D257" w:themeColor="accent3"/>
          <w:bottom w:val="single" w:sz="8" w:space="0" w:color="94D257" w:themeColor="accent3"/>
          <w:right w:val="single" w:sz="8" w:space="0" w:color="94D257" w:themeColor="accent3"/>
        </w:tcBorders>
      </w:tcPr>
    </w:tblStylePr>
    <w:tblStylePr w:type="firstCol">
      <w:rPr>
        <w:b/>
        <w:bCs/>
      </w:rPr>
    </w:tblStylePr>
    <w:tblStylePr w:type="lastCol">
      <w:rPr>
        <w:b/>
        <w:bCs/>
      </w:rPr>
    </w:tblStylePr>
    <w:tblStylePr w:type="band1Vert">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tcPr>
    </w:tblStylePr>
    <w:tblStylePr w:type="band1Horz">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tcPr>
    </w:tblStylePr>
  </w:style>
  <w:style w:type="table" w:styleId="Lysliste-fremhvningsfarve4">
    <w:name w:val="Light List Accent 4"/>
    <w:basedOn w:val="Tabel-Normal"/>
    <w:uiPriority w:val="99"/>
    <w:semiHidden/>
    <w:unhideWhenUsed/>
    <w:rsid w:val="007D0DA7"/>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7D0DA7"/>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tblBorders>
    </w:tblPr>
    <w:tblStylePr w:type="firstRow">
      <w:pPr>
        <w:spacing w:before="0" w:after="0" w:line="240" w:lineRule="auto"/>
      </w:pPr>
      <w:rPr>
        <w:b/>
        <w:bCs/>
        <w:color w:val="FFFFFF" w:themeColor="background1"/>
      </w:rPr>
      <w:tblPr/>
      <w:tcPr>
        <w:shd w:val="clear" w:color="auto" w:fill="75C627" w:themeFill="accent5"/>
      </w:tcPr>
    </w:tblStylePr>
    <w:tblStylePr w:type="lastRow">
      <w:pPr>
        <w:spacing w:before="0" w:after="0" w:line="240" w:lineRule="auto"/>
      </w:pPr>
      <w:rPr>
        <w:b/>
        <w:bCs/>
      </w:rPr>
      <w:tblPr/>
      <w:tcPr>
        <w:tcBorders>
          <w:top w:val="double" w:sz="6" w:space="0" w:color="75C627" w:themeColor="accent5"/>
          <w:left w:val="single" w:sz="8" w:space="0" w:color="75C627" w:themeColor="accent5"/>
          <w:bottom w:val="single" w:sz="8" w:space="0" w:color="75C627" w:themeColor="accent5"/>
          <w:right w:val="single" w:sz="8" w:space="0" w:color="75C627" w:themeColor="accent5"/>
        </w:tcBorders>
      </w:tcPr>
    </w:tblStylePr>
    <w:tblStylePr w:type="firstCol">
      <w:rPr>
        <w:b/>
        <w:bCs/>
      </w:rPr>
    </w:tblStylePr>
    <w:tblStylePr w:type="lastCol">
      <w:rPr>
        <w:b/>
        <w:bCs/>
      </w:rPr>
    </w:tblStylePr>
    <w:tblStylePr w:type="band1Vert">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tcPr>
    </w:tblStylePr>
    <w:tblStylePr w:type="band1Horz">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tcPr>
    </w:tblStylePr>
  </w:style>
  <w:style w:type="table" w:styleId="Lysliste-fremhvningsfarve6">
    <w:name w:val="Light List Accent 6"/>
    <w:basedOn w:val="Tabel-Normal"/>
    <w:uiPriority w:val="99"/>
    <w:semiHidden/>
    <w:unhideWhenUsed/>
    <w:rsid w:val="007D0DA7"/>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7D0DA7"/>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7D0DA7"/>
    <w:rPr>
      <w:color w:val="90D151" w:themeColor="accent1" w:themeShade="BF"/>
    </w:rPr>
    <w:tblPr>
      <w:tblStyleRowBandSize w:val="1"/>
      <w:tblStyleColBandSize w:val="1"/>
      <w:tblBorders>
        <w:top w:val="single" w:sz="8" w:space="0" w:color="C2E69F" w:themeColor="accent1"/>
        <w:bottom w:val="single" w:sz="8" w:space="0" w:color="C2E69F" w:themeColor="accent1"/>
      </w:tblBorders>
    </w:tblPr>
    <w:tblStylePr w:type="firstRow">
      <w:pPr>
        <w:spacing w:before="0" w:after="0" w:line="240" w:lineRule="auto"/>
      </w:pPr>
      <w:rPr>
        <w:b/>
        <w:bCs/>
      </w:rPr>
      <w:tblPr/>
      <w:tcPr>
        <w:tcBorders>
          <w:top w:val="single" w:sz="8" w:space="0" w:color="C2E69F" w:themeColor="accent1"/>
          <w:left w:val="nil"/>
          <w:bottom w:val="single" w:sz="8" w:space="0" w:color="C2E69F" w:themeColor="accent1"/>
          <w:right w:val="nil"/>
          <w:insideH w:val="nil"/>
          <w:insideV w:val="nil"/>
        </w:tcBorders>
      </w:tcPr>
    </w:tblStylePr>
    <w:tblStylePr w:type="lastRow">
      <w:pPr>
        <w:spacing w:before="0" w:after="0" w:line="240" w:lineRule="auto"/>
      </w:pPr>
      <w:rPr>
        <w:b/>
        <w:bCs/>
      </w:rPr>
      <w:tblPr/>
      <w:tcPr>
        <w:tcBorders>
          <w:top w:val="single" w:sz="8" w:space="0" w:color="C2E69F" w:themeColor="accent1"/>
          <w:left w:val="nil"/>
          <w:bottom w:val="single" w:sz="8" w:space="0" w:color="C2E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8E7" w:themeFill="accent1" w:themeFillTint="3F"/>
      </w:tcPr>
    </w:tblStylePr>
    <w:tblStylePr w:type="band1Horz">
      <w:tblPr/>
      <w:tcPr>
        <w:tcBorders>
          <w:left w:val="nil"/>
          <w:right w:val="nil"/>
          <w:insideH w:val="nil"/>
          <w:insideV w:val="nil"/>
        </w:tcBorders>
        <w:shd w:val="clear" w:color="auto" w:fill="EFF8E7" w:themeFill="accent1" w:themeFillTint="3F"/>
      </w:tcPr>
    </w:tblStylePr>
  </w:style>
  <w:style w:type="table" w:styleId="Lysskygge-fremhvningsfarve2">
    <w:name w:val="Light Shading Accent 2"/>
    <w:basedOn w:val="Tabel-Normal"/>
    <w:uiPriority w:val="99"/>
    <w:semiHidden/>
    <w:unhideWhenUsed/>
    <w:rsid w:val="007D0DA7"/>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7D0DA7"/>
    <w:rPr>
      <w:color w:val="6EAF2F" w:themeColor="accent3" w:themeShade="BF"/>
    </w:rPr>
    <w:tblPr>
      <w:tblStyleRowBandSize w:val="1"/>
      <w:tblStyleColBandSize w:val="1"/>
      <w:tblBorders>
        <w:top w:val="single" w:sz="8" w:space="0" w:color="94D257" w:themeColor="accent3"/>
        <w:bottom w:val="single" w:sz="8" w:space="0" w:color="94D257" w:themeColor="accent3"/>
      </w:tblBorders>
    </w:tblPr>
    <w:tblStylePr w:type="firstRow">
      <w:pPr>
        <w:spacing w:before="0" w:after="0" w:line="240" w:lineRule="auto"/>
      </w:pPr>
      <w:rPr>
        <w:b/>
        <w:bCs/>
      </w:rPr>
      <w:tblPr/>
      <w:tcPr>
        <w:tcBorders>
          <w:top w:val="single" w:sz="8" w:space="0" w:color="94D257" w:themeColor="accent3"/>
          <w:left w:val="nil"/>
          <w:bottom w:val="single" w:sz="8" w:space="0" w:color="94D257" w:themeColor="accent3"/>
          <w:right w:val="nil"/>
          <w:insideH w:val="nil"/>
          <w:insideV w:val="nil"/>
        </w:tcBorders>
      </w:tcPr>
    </w:tblStylePr>
    <w:tblStylePr w:type="lastRow">
      <w:pPr>
        <w:spacing w:before="0" w:after="0" w:line="240" w:lineRule="auto"/>
      </w:pPr>
      <w:rPr>
        <w:b/>
        <w:bCs/>
      </w:rPr>
      <w:tblPr/>
      <w:tcPr>
        <w:tcBorders>
          <w:top w:val="single" w:sz="8" w:space="0" w:color="94D257" w:themeColor="accent3"/>
          <w:left w:val="nil"/>
          <w:bottom w:val="single" w:sz="8" w:space="0" w:color="94D25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4D5" w:themeFill="accent3" w:themeFillTint="3F"/>
      </w:tcPr>
    </w:tblStylePr>
    <w:tblStylePr w:type="band1Horz">
      <w:tblPr/>
      <w:tcPr>
        <w:tcBorders>
          <w:left w:val="nil"/>
          <w:right w:val="nil"/>
          <w:insideH w:val="nil"/>
          <w:insideV w:val="nil"/>
        </w:tcBorders>
        <w:shd w:val="clear" w:color="auto" w:fill="E4F4D5" w:themeFill="accent3" w:themeFillTint="3F"/>
      </w:tcPr>
    </w:tblStylePr>
  </w:style>
  <w:style w:type="table" w:styleId="Lysskygge-fremhvningsfarve4">
    <w:name w:val="Light Shading Accent 4"/>
    <w:basedOn w:val="Tabel-Normal"/>
    <w:uiPriority w:val="99"/>
    <w:semiHidden/>
    <w:unhideWhenUsed/>
    <w:rsid w:val="007D0DA7"/>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7D0DA7"/>
    <w:rPr>
      <w:color w:val="57941D" w:themeColor="accent5" w:themeShade="BF"/>
    </w:rPr>
    <w:tblPr>
      <w:tblStyleRowBandSize w:val="1"/>
      <w:tblStyleColBandSize w:val="1"/>
      <w:tblBorders>
        <w:top w:val="single" w:sz="8" w:space="0" w:color="75C627" w:themeColor="accent5"/>
        <w:bottom w:val="single" w:sz="8" w:space="0" w:color="75C627" w:themeColor="accent5"/>
      </w:tblBorders>
    </w:tblPr>
    <w:tblStylePr w:type="firstRow">
      <w:pPr>
        <w:spacing w:before="0" w:after="0" w:line="240" w:lineRule="auto"/>
      </w:pPr>
      <w:rPr>
        <w:b/>
        <w:bCs/>
      </w:rPr>
      <w:tblPr/>
      <w:tcPr>
        <w:tcBorders>
          <w:top w:val="single" w:sz="8" w:space="0" w:color="75C627" w:themeColor="accent5"/>
          <w:left w:val="nil"/>
          <w:bottom w:val="single" w:sz="8" w:space="0" w:color="75C627" w:themeColor="accent5"/>
          <w:right w:val="nil"/>
          <w:insideH w:val="nil"/>
          <w:insideV w:val="nil"/>
        </w:tcBorders>
      </w:tcPr>
    </w:tblStylePr>
    <w:tblStylePr w:type="lastRow">
      <w:pPr>
        <w:spacing w:before="0" w:after="0" w:line="240" w:lineRule="auto"/>
      </w:pPr>
      <w:rPr>
        <w:b/>
        <w:bCs/>
      </w:rPr>
      <w:tblPr/>
      <w:tcPr>
        <w:tcBorders>
          <w:top w:val="single" w:sz="8" w:space="0" w:color="75C627" w:themeColor="accent5"/>
          <w:left w:val="nil"/>
          <w:bottom w:val="single" w:sz="8" w:space="0" w:color="75C6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4C6" w:themeFill="accent5" w:themeFillTint="3F"/>
      </w:tcPr>
    </w:tblStylePr>
    <w:tblStylePr w:type="band1Horz">
      <w:tblPr/>
      <w:tcPr>
        <w:tcBorders>
          <w:left w:val="nil"/>
          <w:right w:val="nil"/>
          <w:insideH w:val="nil"/>
          <w:insideV w:val="nil"/>
        </w:tcBorders>
        <w:shd w:val="clear" w:color="auto" w:fill="DCF4C6" w:themeFill="accent5" w:themeFillTint="3F"/>
      </w:tcPr>
    </w:tblStylePr>
  </w:style>
  <w:style w:type="table" w:styleId="Lysskygge-fremhvningsfarve6">
    <w:name w:val="Light Shading Accent 6"/>
    <w:basedOn w:val="Tabel-Normal"/>
    <w:uiPriority w:val="99"/>
    <w:semiHidden/>
    <w:unhideWhenUsed/>
    <w:rsid w:val="007D0DA7"/>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7D0DA7"/>
    <w:rPr>
      <w:lang w:val="da-DK"/>
    </w:rPr>
  </w:style>
  <w:style w:type="paragraph" w:styleId="Liste">
    <w:name w:val="List"/>
    <w:basedOn w:val="Normal"/>
    <w:uiPriority w:val="99"/>
    <w:semiHidden/>
    <w:rsid w:val="007D0DA7"/>
    <w:pPr>
      <w:ind w:left="283" w:hanging="283"/>
      <w:contextualSpacing/>
    </w:pPr>
  </w:style>
  <w:style w:type="paragraph" w:styleId="Liste2">
    <w:name w:val="List 2"/>
    <w:basedOn w:val="Normal"/>
    <w:uiPriority w:val="99"/>
    <w:semiHidden/>
    <w:rsid w:val="007D0DA7"/>
    <w:pPr>
      <w:ind w:left="566" w:hanging="283"/>
      <w:contextualSpacing/>
    </w:pPr>
  </w:style>
  <w:style w:type="paragraph" w:styleId="Liste3">
    <w:name w:val="List 3"/>
    <w:basedOn w:val="Normal"/>
    <w:uiPriority w:val="99"/>
    <w:semiHidden/>
    <w:rsid w:val="007D0DA7"/>
    <w:pPr>
      <w:ind w:left="849" w:hanging="283"/>
      <w:contextualSpacing/>
    </w:pPr>
  </w:style>
  <w:style w:type="paragraph" w:styleId="Liste4">
    <w:name w:val="List 4"/>
    <w:basedOn w:val="Normal"/>
    <w:uiPriority w:val="99"/>
    <w:semiHidden/>
    <w:rsid w:val="007D0DA7"/>
    <w:pPr>
      <w:ind w:left="1132" w:hanging="283"/>
      <w:contextualSpacing/>
    </w:pPr>
  </w:style>
  <w:style w:type="paragraph" w:styleId="Liste5">
    <w:name w:val="List 5"/>
    <w:basedOn w:val="Normal"/>
    <w:uiPriority w:val="99"/>
    <w:semiHidden/>
    <w:rsid w:val="007D0DA7"/>
    <w:pPr>
      <w:ind w:left="1415" w:hanging="283"/>
      <w:contextualSpacing/>
    </w:pPr>
  </w:style>
  <w:style w:type="paragraph" w:styleId="Opstilling-punkttegn2">
    <w:name w:val="List Bullet 2"/>
    <w:basedOn w:val="Normal"/>
    <w:uiPriority w:val="99"/>
    <w:semiHidden/>
    <w:rsid w:val="007D0DA7"/>
    <w:pPr>
      <w:numPr>
        <w:numId w:val="5"/>
      </w:numPr>
      <w:contextualSpacing/>
    </w:pPr>
  </w:style>
  <w:style w:type="paragraph" w:styleId="Opstilling-punkttegn3">
    <w:name w:val="List Bullet 3"/>
    <w:basedOn w:val="Normal"/>
    <w:uiPriority w:val="99"/>
    <w:semiHidden/>
    <w:rsid w:val="007D0DA7"/>
    <w:pPr>
      <w:numPr>
        <w:numId w:val="6"/>
      </w:numPr>
      <w:contextualSpacing/>
    </w:pPr>
  </w:style>
  <w:style w:type="paragraph" w:styleId="Opstilling-punkttegn4">
    <w:name w:val="List Bullet 4"/>
    <w:basedOn w:val="Normal"/>
    <w:uiPriority w:val="99"/>
    <w:semiHidden/>
    <w:rsid w:val="007D0DA7"/>
    <w:pPr>
      <w:numPr>
        <w:numId w:val="7"/>
      </w:numPr>
      <w:contextualSpacing/>
    </w:pPr>
  </w:style>
  <w:style w:type="paragraph" w:styleId="Opstilling-punkttegn5">
    <w:name w:val="List Bullet 5"/>
    <w:basedOn w:val="Normal"/>
    <w:uiPriority w:val="99"/>
    <w:semiHidden/>
    <w:rsid w:val="007D0DA7"/>
    <w:pPr>
      <w:numPr>
        <w:numId w:val="8"/>
      </w:numPr>
      <w:contextualSpacing/>
    </w:pPr>
  </w:style>
  <w:style w:type="paragraph" w:styleId="Opstilling-forts">
    <w:name w:val="List Continue"/>
    <w:basedOn w:val="Normal"/>
    <w:uiPriority w:val="99"/>
    <w:semiHidden/>
    <w:rsid w:val="007D0DA7"/>
    <w:pPr>
      <w:spacing w:after="120"/>
      <w:ind w:left="283"/>
      <w:contextualSpacing/>
    </w:pPr>
  </w:style>
  <w:style w:type="paragraph" w:styleId="Opstilling-forts2">
    <w:name w:val="List Continue 2"/>
    <w:basedOn w:val="Normal"/>
    <w:uiPriority w:val="99"/>
    <w:semiHidden/>
    <w:rsid w:val="007D0DA7"/>
    <w:pPr>
      <w:spacing w:after="120"/>
      <w:ind w:left="566"/>
      <w:contextualSpacing/>
    </w:pPr>
  </w:style>
  <w:style w:type="paragraph" w:styleId="Opstilling-forts3">
    <w:name w:val="List Continue 3"/>
    <w:basedOn w:val="Normal"/>
    <w:uiPriority w:val="99"/>
    <w:semiHidden/>
    <w:rsid w:val="007D0DA7"/>
    <w:pPr>
      <w:spacing w:after="120"/>
      <w:ind w:left="849"/>
      <w:contextualSpacing/>
    </w:pPr>
  </w:style>
  <w:style w:type="paragraph" w:styleId="Opstilling-forts4">
    <w:name w:val="List Continue 4"/>
    <w:basedOn w:val="Normal"/>
    <w:uiPriority w:val="99"/>
    <w:semiHidden/>
    <w:rsid w:val="007D0DA7"/>
    <w:pPr>
      <w:spacing w:after="120"/>
      <w:ind w:left="1132"/>
      <w:contextualSpacing/>
    </w:pPr>
  </w:style>
  <w:style w:type="paragraph" w:styleId="Opstilling-forts5">
    <w:name w:val="List Continue 5"/>
    <w:basedOn w:val="Normal"/>
    <w:uiPriority w:val="99"/>
    <w:semiHidden/>
    <w:rsid w:val="007D0DA7"/>
    <w:pPr>
      <w:spacing w:after="120"/>
      <w:ind w:left="1415"/>
      <w:contextualSpacing/>
    </w:pPr>
  </w:style>
  <w:style w:type="paragraph" w:styleId="Opstilling-talellerbogst2">
    <w:name w:val="List Number 2"/>
    <w:basedOn w:val="Normal"/>
    <w:uiPriority w:val="99"/>
    <w:semiHidden/>
    <w:rsid w:val="007D0DA7"/>
    <w:pPr>
      <w:numPr>
        <w:numId w:val="10"/>
      </w:numPr>
      <w:contextualSpacing/>
    </w:pPr>
  </w:style>
  <w:style w:type="paragraph" w:styleId="Opstilling-talellerbogst3">
    <w:name w:val="List Number 3"/>
    <w:basedOn w:val="Normal"/>
    <w:uiPriority w:val="99"/>
    <w:semiHidden/>
    <w:rsid w:val="007D0DA7"/>
    <w:pPr>
      <w:numPr>
        <w:numId w:val="11"/>
      </w:numPr>
      <w:contextualSpacing/>
    </w:pPr>
  </w:style>
  <w:style w:type="paragraph" w:styleId="Opstilling-talellerbogst4">
    <w:name w:val="List Number 4"/>
    <w:basedOn w:val="Normal"/>
    <w:uiPriority w:val="99"/>
    <w:semiHidden/>
    <w:rsid w:val="007D0DA7"/>
    <w:pPr>
      <w:numPr>
        <w:numId w:val="12"/>
      </w:numPr>
      <w:contextualSpacing/>
    </w:pPr>
  </w:style>
  <w:style w:type="paragraph" w:styleId="Opstilling-talellerbogst5">
    <w:name w:val="List Number 5"/>
    <w:basedOn w:val="Normal"/>
    <w:uiPriority w:val="99"/>
    <w:semiHidden/>
    <w:rsid w:val="007D0DA7"/>
    <w:pPr>
      <w:contextualSpacing/>
    </w:pPr>
  </w:style>
  <w:style w:type="paragraph" w:styleId="Listeafsnit">
    <w:name w:val="List Paragraph"/>
    <w:basedOn w:val="Normal"/>
    <w:uiPriority w:val="99"/>
    <w:qFormat/>
    <w:rsid w:val="007D0DA7"/>
    <w:pPr>
      <w:ind w:left="720"/>
      <w:contextualSpacing/>
    </w:pPr>
  </w:style>
  <w:style w:type="table" w:styleId="Listetabel1-lys">
    <w:name w:val="List Table 1 Light"/>
    <w:basedOn w:val="Tabel-Normal"/>
    <w:uiPriority w:val="99"/>
    <w:rsid w:val="007D0DA7"/>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7D0DA7"/>
    <w:tblPr>
      <w:tblStyleRowBandSize w:val="1"/>
      <w:tblStyleColBandSize w:val="1"/>
    </w:tblPr>
    <w:tblStylePr w:type="firstRow">
      <w:rPr>
        <w:b/>
        <w:bCs/>
      </w:rPr>
      <w:tblPr/>
      <w:tcPr>
        <w:tcBorders>
          <w:bottom w:val="single" w:sz="4" w:space="0" w:color="DAF0C5" w:themeColor="accent1" w:themeTint="99"/>
        </w:tcBorders>
      </w:tcPr>
    </w:tblStylePr>
    <w:tblStylePr w:type="lastRow">
      <w:rPr>
        <w:b/>
        <w:bCs/>
      </w:rPr>
      <w:tblPr/>
      <w:tcPr>
        <w:tcBorders>
          <w:top w:val="single" w:sz="4" w:space="0" w:color="DAF0C5" w:themeColor="accent1" w:themeTint="99"/>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1-lys-farve2">
    <w:name w:val="List Table 1 Light Accent 2"/>
    <w:basedOn w:val="Tabel-Normal"/>
    <w:uiPriority w:val="99"/>
    <w:rsid w:val="007D0DA7"/>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7D0DA7"/>
    <w:tblPr>
      <w:tblStyleRowBandSize w:val="1"/>
      <w:tblStyleColBandSize w:val="1"/>
    </w:tblPr>
    <w:tblStylePr w:type="firstRow">
      <w:rPr>
        <w:b/>
        <w:bCs/>
      </w:rPr>
      <w:tblPr/>
      <w:tcPr>
        <w:tcBorders>
          <w:bottom w:val="single" w:sz="4" w:space="0" w:color="BEE49A" w:themeColor="accent3" w:themeTint="99"/>
        </w:tcBorders>
      </w:tcPr>
    </w:tblStylePr>
    <w:tblStylePr w:type="lastRow">
      <w:rPr>
        <w:b/>
        <w:bCs/>
      </w:rPr>
      <w:tblPr/>
      <w:tcPr>
        <w:tcBorders>
          <w:top w:val="single" w:sz="4" w:space="0" w:color="BEE49A" w:themeColor="accent3" w:themeTint="99"/>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1-lys-farve4">
    <w:name w:val="List Table 1 Light Accent 4"/>
    <w:basedOn w:val="Tabel-Normal"/>
    <w:uiPriority w:val="99"/>
    <w:rsid w:val="007D0DA7"/>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7D0DA7"/>
    <w:tblPr>
      <w:tblStyleRowBandSize w:val="1"/>
      <w:tblStyleColBandSize w:val="1"/>
    </w:tblPr>
    <w:tblStylePr w:type="firstRow">
      <w:rPr>
        <w:b/>
        <w:bCs/>
      </w:rPr>
      <w:tblPr/>
      <w:tcPr>
        <w:tcBorders>
          <w:bottom w:val="single" w:sz="4" w:space="0" w:color="ABE476" w:themeColor="accent5" w:themeTint="99"/>
        </w:tcBorders>
      </w:tcPr>
    </w:tblStylePr>
    <w:tblStylePr w:type="lastRow">
      <w:rPr>
        <w:b/>
        <w:bCs/>
      </w:rPr>
      <w:tblPr/>
      <w:tcPr>
        <w:tcBorders>
          <w:top w:val="single" w:sz="4" w:space="0" w:color="ABE476" w:themeColor="accent5" w:themeTint="99"/>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1-lys-farve6">
    <w:name w:val="List Table 1 Light Accent 6"/>
    <w:basedOn w:val="Tabel-Normal"/>
    <w:uiPriority w:val="99"/>
    <w:rsid w:val="007D0DA7"/>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7D0DA7"/>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7D0DA7"/>
    <w:tblPr>
      <w:tblStyleRowBandSize w:val="1"/>
      <w:tblStyleColBandSize w:val="1"/>
      <w:tblBorders>
        <w:top w:val="single" w:sz="4" w:space="0" w:color="DAF0C5" w:themeColor="accent1" w:themeTint="99"/>
        <w:bottom w:val="single" w:sz="4" w:space="0" w:color="DAF0C5" w:themeColor="accent1" w:themeTint="99"/>
        <w:insideH w:val="single" w:sz="4" w:space="0" w:color="DAF0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2-farve2">
    <w:name w:val="List Table 2 Accent 2"/>
    <w:basedOn w:val="Tabel-Normal"/>
    <w:uiPriority w:val="99"/>
    <w:rsid w:val="007D0DA7"/>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7D0DA7"/>
    <w:tblPr>
      <w:tblStyleRowBandSize w:val="1"/>
      <w:tblStyleColBandSize w:val="1"/>
      <w:tblBorders>
        <w:top w:val="single" w:sz="4" w:space="0" w:color="BEE49A" w:themeColor="accent3" w:themeTint="99"/>
        <w:bottom w:val="single" w:sz="4" w:space="0" w:color="BEE49A" w:themeColor="accent3" w:themeTint="99"/>
        <w:insideH w:val="single" w:sz="4" w:space="0" w:color="BEE49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2-farve4">
    <w:name w:val="List Table 2 Accent 4"/>
    <w:basedOn w:val="Tabel-Normal"/>
    <w:uiPriority w:val="99"/>
    <w:rsid w:val="007D0DA7"/>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7D0DA7"/>
    <w:tblPr>
      <w:tblStyleRowBandSize w:val="1"/>
      <w:tblStyleColBandSize w:val="1"/>
      <w:tblBorders>
        <w:top w:val="single" w:sz="4" w:space="0" w:color="ABE476" w:themeColor="accent5" w:themeTint="99"/>
        <w:bottom w:val="single" w:sz="4" w:space="0" w:color="ABE476" w:themeColor="accent5" w:themeTint="99"/>
        <w:insideH w:val="single" w:sz="4" w:space="0" w:color="ABE4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2-farve6">
    <w:name w:val="List Table 2 Accent 6"/>
    <w:basedOn w:val="Tabel-Normal"/>
    <w:uiPriority w:val="99"/>
    <w:rsid w:val="007D0DA7"/>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7D0DA7"/>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7D0DA7"/>
    <w:tblPr>
      <w:tblStyleRowBandSize w:val="1"/>
      <w:tblStyleColBandSize w:val="1"/>
      <w:tblBorders>
        <w:top w:val="single" w:sz="4" w:space="0" w:color="C2E69F" w:themeColor="accent1"/>
        <w:left w:val="single" w:sz="4" w:space="0" w:color="C2E69F" w:themeColor="accent1"/>
        <w:bottom w:val="single" w:sz="4" w:space="0" w:color="C2E69F" w:themeColor="accent1"/>
        <w:right w:val="single" w:sz="4" w:space="0" w:color="C2E69F" w:themeColor="accent1"/>
      </w:tblBorders>
    </w:tblPr>
    <w:tblStylePr w:type="firstRow">
      <w:rPr>
        <w:b/>
        <w:bCs/>
        <w:color w:val="FFFFFF" w:themeColor="background1"/>
      </w:rPr>
      <w:tblPr/>
      <w:tcPr>
        <w:shd w:val="clear" w:color="auto" w:fill="C2E69F" w:themeFill="accent1"/>
      </w:tcPr>
    </w:tblStylePr>
    <w:tblStylePr w:type="lastRow">
      <w:rPr>
        <w:b/>
        <w:bCs/>
      </w:rPr>
      <w:tblPr/>
      <w:tcPr>
        <w:tcBorders>
          <w:top w:val="double" w:sz="4" w:space="0" w:color="C2E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E69F" w:themeColor="accent1"/>
          <w:right w:val="single" w:sz="4" w:space="0" w:color="C2E69F" w:themeColor="accent1"/>
        </w:tcBorders>
      </w:tcPr>
    </w:tblStylePr>
    <w:tblStylePr w:type="band1Horz">
      <w:tblPr/>
      <w:tcPr>
        <w:tcBorders>
          <w:top w:val="single" w:sz="4" w:space="0" w:color="C2E69F" w:themeColor="accent1"/>
          <w:bottom w:val="single" w:sz="4" w:space="0" w:color="C2E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E69F" w:themeColor="accent1"/>
          <w:left w:val="nil"/>
        </w:tcBorders>
      </w:tcPr>
    </w:tblStylePr>
    <w:tblStylePr w:type="swCell">
      <w:tblPr/>
      <w:tcPr>
        <w:tcBorders>
          <w:top w:val="double" w:sz="4" w:space="0" w:color="C2E69F" w:themeColor="accent1"/>
          <w:right w:val="nil"/>
        </w:tcBorders>
      </w:tcPr>
    </w:tblStylePr>
  </w:style>
  <w:style w:type="table" w:styleId="Listetabel3-farve2">
    <w:name w:val="List Table 3 Accent 2"/>
    <w:basedOn w:val="Tabel-Normal"/>
    <w:uiPriority w:val="99"/>
    <w:rsid w:val="007D0DA7"/>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7D0DA7"/>
    <w:tblPr>
      <w:tblStyleRowBandSize w:val="1"/>
      <w:tblStyleColBandSize w:val="1"/>
      <w:tblBorders>
        <w:top w:val="single" w:sz="4" w:space="0" w:color="94D257" w:themeColor="accent3"/>
        <w:left w:val="single" w:sz="4" w:space="0" w:color="94D257" w:themeColor="accent3"/>
        <w:bottom w:val="single" w:sz="4" w:space="0" w:color="94D257" w:themeColor="accent3"/>
        <w:right w:val="single" w:sz="4" w:space="0" w:color="94D257" w:themeColor="accent3"/>
      </w:tblBorders>
    </w:tblPr>
    <w:tblStylePr w:type="firstRow">
      <w:rPr>
        <w:b/>
        <w:bCs/>
        <w:color w:val="FFFFFF" w:themeColor="background1"/>
      </w:rPr>
      <w:tblPr/>
      <w:tcPr>
        <w:shd w:val="clear" w:color="auto" w:fill="94D257" w:themeFill="accent3"/>
      </w:tcPr>
    </w:tblStylePr>
    <w:tblStylePr w:type="lastRow">
      <w:rPr>
        <w:b/>
        <w:bCs/>
      </w:rPr>
      <w:tblPr/>
      <w:tcPr>
        <w:tcBorders>
          <w:top w:val="double" w:sz="4" w:space="0" w:color="94D25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D257" w:themeColor="accent3"/>
          <w:right w:val="single" w:sz="4" w:space="0" w:color="94D257" w:themeColor="accent3"/>
        </w:tcBorders>
      </w:tcPr>
    </w:tblStylePr>
    <w:tblStylePr w:type="band1Horz">
      <w:tblPr/>
      <w:tcPr>
        <w:tcBorders>
          <w:top w:val="single" w:sz="4" w:space="0" w:color="94D257" w:themeColor="accent3"/>
          <w:bottom w:val="single" w:sz="4" w:space="0" w:color="94D25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D257" w:themeColor="accent3"/>
          <w:left w:val="nil"/>
        </w:tcBorders>
      </w:tcPr>
    </w:tblStylePr>
    <w:tblStylePr w:type="swCell">
      <w:tblPr/>
      <w:tcPr>
        <w:tcBorders>
          <w:top w:val="double" w:sz="4" w:space="0" w:color="94D257" w:themeColor="accent3"/>
          <w:right w:val="nil"/>
        </w:tcBorders>
      </w:tcPr>
    </w:tblStylePr>
  </w:style>
  <w:style w:type="table" w:styleId="Listetabel3-farve4">
    <w:name w:val="List Table 3 Accent 4"/>
    <w:basedOn w:val="Tabel-Normal"/>
    <w:uiPriority w:val="99"/>
    <w:rsid w:val="007D0DA7"/>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7D0DA7"/>
    <w:tblPr>
      <w:tblStyleRowBandSize w:val="1"/>
      <w:tblStyleColBandSize w:val="1"/>
      <w:tblBorders>
        <w:top w:val="single" w:sz="4" w:space="0" w:color="75C627" w:themeColor="accent5"/>
        <w:left w:val="single" w:sz="4" w:space="0" w:color="75C627" w:themeColor="accent5"/>
        <w:bottom w:val="single" w:sz="4" w:space="0" w:color="75C627" w:themeColor="accent5"/>
        <w:right w:val="single" w:sz="4" w:space="0" w:color="75C627" w:themeColor="accent5"/>
      </w:tblBorders>
    </w:tblPr>
    <w:tblStylePr w:type="firstRow">
      <w:rPr>
        <w:b/>
        <w:bCs/>
        <w:color w:val="FFFFFF" w:themeColor="background1"/>
      </w:rPr>
      <w:tblPr/>
      <w:tcPr>
        <w:shd w:val="clear" w:color="auto" w:fill="75C627" w:themeFill="accent5"/>
      </w:tcPr>
    </w:tblStylePr>
    <w:tblStylePr w:type="lastRow">
      <w:rPr>
        <w:b/>
        <w:bCs/>
      </w:rPr>
      <w:tblPr/>
      <w:tcPr>
        <w:tcBorders>
          <w:top w:val="double" w:sz="4" w:space="0" w:color="75C6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C627" w:themeColor="accent5"/>
          <w:right w:val="single" w:sz="4" w:space="0" w:color="75C627" w:themeColor="accent5"/>
        </w:tcBorders>
      </w:tcPr>
    </w:tblStylePr>
    <w:tblStylePr w:type="band1Horz">
      <w:tblPr/>
      <w:tcPr>
        <w:tcBorders>
          <w:top w:val="single" w:sz="4" w:space="0" w:color="75C627" w:themeColor="accent5"/>
          <w:bottom w:val="single" w:sz="4" w:space="0" w:color="75C6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C627" w:themeColor="accent5"/>
          <w:left w:val="nil"/>
        </w:tcBorders>
      </w:tcPr>
    </w:tblStylePr>
    <w:tblStylePr w:type="swCell">
      <w:tblPr/>
      <w:tcPr>
        <w:tcBorders>
          <w:top w:val="double" w:sz="4" w:space="0" w:color="75C627" w:themeColor="accent5"/>
          <w:right w:val="nil"/>
        </w:tcBorders>
      </w:tcPr>
    </w:tblStylePr>
  </w:style>
  <w:style w:type="table" w:styleId="Listetabel3-farve6">
    <w:name w:val="List Table 3 Accent 6"/>
    <w:basedOn w:val="Tabel-Normal"/>
    <w:uiPriority w:val="99"/>
    <w:rsid w:val="007D0DA7"/>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7D0DA7"/>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7D0DA7"/>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tblBorders>
    </w:tblPr>
    <w:tblStylePr w:type="firstRow">
      <w:rPr>
        <w:b/>
        <w:bCs/>
        <w:color w:val="FFFFFF" w:themeColor="background1"/>
      </w:rPr>
      <w:tblPr/>
      <w:tcPr>
        <w:tcBorders>
          <w:top w:val="single" w:sz="4" w:space="0" w:color="C2E69F" w:themeColor="accent1"/>
          <w:left w:val="single" w:sz="4" w:space="0" w:color="C2E69F" w:themeColor="accent1"/>
          <w:bottom w:val="single" w:sz="4" w:space="0" w:color="C2E69F" w:themeColor="accent1"/>
          <w:right w:val="single" w:sz="4" w:space="0" w:color="C2E69F" w:themeColor="accent1"/>
          <w:insideH w:val="nil"/>
        </w:tcBorders>
        <w:shd w:val="clear" w:color="auto" w:fill="C2E69F" w:themeFill="accent1"/>
      </w:tcPr>
    </w:tblStylePr>
    <w:tblStylePr w:type="lastRow">
      <w:rPr>
        <w:b/>
        <w:bCs/>
      </w:rPr>
      <w:tblPr/>
      <w:tcPr>
        <w:tcBorders>
          <w:top w:val="double" w:sz="4" w:space="0" w:color="DAF0C5" w:themeColor="accent1" w:themeTint="99"/>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4-farve2">
    <w:name w:val="List Table 4 Accent 2"/>
    <w:basedOn w:val="Tabel-Normal"/>
    <w:uiPriority w:val="99"/>
    <w:rsid w:val="007D0DA7"/>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7D0DA7"/>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tblBorders>
    </w:tblPr>
    <w:tblStylePr w:type="firstRow">
      <w:rPr>
        <w:b/>
        <w:bCs/>
        <w:color w:val="FFFFFF" w:themeColor="background1"/>
      </w:rPr>
      <w:tblPr/>
      <w:tcPr>
        <w:tcBorders>
          <w:top w:val="single" w:sz="4" w:space="0" w:color="94D257" w:themeColor="accent3"/>
          <w:left w:val="single" w:sz="4" w:space="0" w:color="94D257" w:themeColor="accent3"/>
          <w:bottom w:val="single" w:sz="4" w:space="0" w:color="94D257" w:themeColor="accent3"/>
          <w:right w:val="single" w:sz="4" w:space="0" w:color="94D257" w:themeColor="accent3"/>
          <w:insideH w:val="nil"/>
        </w:tcBorders>
        <w:shd w:val="clear" w:color="auto" w:fill="94D257" w:themeFill="accent3"/>
      </w:tcPr>
    </w:tblStylePr>
    <w:tblStylePr w:type="lastRow">
      <w:rPr>
        <w:b/>
        <w:bCs/>
      </w:rPr>
      <w:tblPr/>
      <w:tcPr>
        <w:tcBorders>
          <w:top w:val="double" w:sz="4" w:space="0" w:color="BEE49A" w:themeColor="accent3" w:themeTint="99"/>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4-farve4">
    <w:name w:val="List Table 4 Accent 4"/>
    <w:basedOn w:val="Tabel-Normal"/>
    <w:uiPriority w:val="99"/>
    <w:rsid w:val="007D0DA7"/>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7D0DA7"/>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tblBorders>
    </w:tblPr>
    <w:tblStylePr w:type="firstRow">
      <w:rPr>
        <w:b/>
        <w:bCs/>
        <w:color w:val="FFFFFF" w:themeColor="background1"/>
      </w:rPr>
      <w:tblPr/>
      <w:tcPr>
        <w:tcBorders>
          <w:top w:val="single" w:sz="4" w:space="0" w:color="75C627" w:themeColor="accent5"/>
          <w:left w:val="single" w:sz="4" w:space="0" w:color="75C627" w:themeColor="accent5"/>
          <w:bottom w:val="single" w:sz="4" w:space="0" w:color="75C627" w:themeColor="accent5"/>
          <w:right w:val="single" w:sz="4" w:space="0" w:color="75C627" w:themeColor="accent5"/>
          <w:insideH w:val="nil"/>
        </w:tcBorders>
        <w:shd w:val="clear" w:color="auto" w:fill="75C627" w:themeFill="accent5"/>
      </w:tcPr>
    </w:tblStylePr>
    <w:tblStylePr w:type="lastRow">
      <w:rPr>
        <w:b/>
        <w:bCs/>
      </w:rPr>
      <w:tblPr/>
      <w:tcPr>
        <w:tcBorders>
          <w:top w:val="double" w:sz="4" w:space="0" w:color="ABE476" w:themeColor="accent5" w:themeTint="99"/>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4-farve6">
    <w:name w:val="List Table 4 Accent 6"/>
    <w:basedOn w:val="Tabel-Normal"/>
    <w:uiPriority w:val="99"/>
    <w:rsid w:val="007D0DA7"/>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7D0DA7"/>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7D0DA7"/>
    <w:rPr>
      <w:color w:val="FFFFFF" w:themeColor="background1"/>
    </w:rPr>
    <w:tblPr>
      <w:tblStyleRowBandSize w:val="1"/>
      <w:tblStyleColBandSize w:val="1"/>
      <w:tblBorders>
        <w:top w:val="single" w:sz="24" w:space="0" w:color="C2E69F" w:themeColor="accent1"/>
        <w:left w:val="single" w:sz="24" w:space="0" w:color="C2E69F" w:themeColor="accent1"/>
        <w:bottom w:val="single" w:sz="24" w:space="0" w:color="C2E69F" w:themeColor="accent1"/>
        <w:right w:val="single" w:sz="24" w:space="0" w:color="C2E69F" w:themeColor="accent1"/>
      </w:tblBorders>
    </w:tblPr>
    <w:tcPr>
      <w:shd w:val="clear" w:color="auto" w:fill="C2E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7D0DA7"/>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7D0DA7"/>
    <w:rPr>
      <w:color w:val="FFFFFF" w:themeColor="background1"/>
    </w:rPr>
    <w:tblPr>
      <w:tblStyleRowBandSize w:val="1"/>
      <w:tblStyleColBandSize w:val="1"/>
      <w:tblBorders>
        <w:top w:val="single" w:sz="24" w:space="0" w:color="94D257" w:themeColor="accent3"/>
        <w:left w:val="single" w:sz="24" w:space="0" w:color="94D257" w:themeColor="accent3"/>
        <w:bottom w:val="single" w:sz="24" w:space="0" w:color="94D257" w:themeColor="accent3"/>
        <w:right w:val="single" w:sz="24" w:space="0" w:color="94D257" w:themeColor="accent3"/>
      </w:tblBorders>
    </w:tblPr>
    <w:tcPr>
      <w:shd w:val="clear" w:color="auto" w:fill="94D25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7D0DA7"/>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7D0DA7"/>
    <w:rPr>
      <w:color w:val="FFFFFF" w:themeColor="background1"/>
    </w:rPr>
    <w:tblPr>
      <w:tblStyleRowBandSize w:val="1"/>
      <w:tblStyleColBandSize w:val="1"/>
      <w:tblBorders>
        <w:top w:val="single" w:sz="24" w:space="0" w:color="75C627" w:themeColor="accent5"/>
        <w:left w:val="single" w:sz="24" w:space="0" w:color="75C627" w:themeColor="accent5"/>
        <w:bottom w:val="single" w:sz="24" w:space="0" w:color="75C627" w:themeColor="accent5"/>
        <w:right w:val="single" w:sz="24" w:space="0" w:color="75C627" w:themeColor="accent5"/>
      </w:tblBorders>
    </w:tblPr>
    <w:tcPr>
      <w:shd w:val="clear" w:color="auto" w:fill="75C6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7D0DA7"/>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7D0DA7"/>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7D0DA7"/>
    <w:rPr>
      <w:color w:val="90D151" w:themeColor="accent1" w:themeShade="BF"/>
    </w:rPr>
    <w:tblPr>
      <w:tblStyleRowBandSize w:val="1"/>
      <w:tblStyleColBandSize w:val="1"/>
      <w:tblBorders>
        <w:top w:val="single" w:sz="4" w:space="0" w:color="C2E69F" w:themeColor="accent1"/>
        <w:bottom w:val="single" w:sz="4" w:space="0" w:color="C2E69F" w:themeColor="accent1"/>
      </w:tblBorders>
    </w:tblPr>
    <w:tblStylePr w:type="firstRow">
      <w:rPr>
        <w:b/>
        <w:bCs/>
      </w:rPr>
      <w:tblPr/>
      <w:tcPr>
        <w:tcBorders>
          <w:bottom w:val="single" w:sz="4" w:space="0" w:color="C2E69F" w:themeColor="accent1"/>
        </w:tcBorders>
      </w:tcPr>
    </w:tblStylePr>
    <w:tblStylePr w:type="lastRow">
      <w:rPr>
        <w:b/>
        <w:bCs/>
      </w:rPr>
      <w:tblPr/>
      <w:tcPr>
        <w:tcBorders>
          <w:top w:val="double" w:sz="4" w:space="0" w:color="C2E69F" w:themeColor="accent1"/>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6-farverig-farve2">
    <w:name w:val="List Table 6 Colorful Accent 2"/>
    <w:basedOn w:val="Tabel-Normal"/>
    <w:uiPriority w:val="99"/>
    <w:rsid w:val="007D0DA7"/>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7D0DA7"/>
    <w:rPr>
      <w:color w:val="6EAF2F" w:themeColor="accent3" w:themeShade="BF"/>
    </w:rPr>
    <w:tblPr>
      <w:tblStyleRowBandSize w:val="1"/>
      <w:tblStyleColBandSize w:val="1"/>
      <w:tblBorders>
        <w:top w:val="single" w:sz="4" w:space="0" w:color="94D257" w:themeColor="accent3"/>
        <w:bottom w:val="single" w:sz="4" w:space="0" w:color="94D257" w:themeColor="accent3"/>
      </w:tblBorders>
    </w:tblPr>
    <w:tblStylePr w:type="firstRow">
      <w:rPr>
        <w:b/>
        <w:bCs/>
      </w:rPr>
      <w:tblPr/>
      <w:tcPr>
        <w:tcBorders>
          <w:bottom w:val="single" w:sz="4" w:space="0" w:color="94D257" w:themeColor="accent3"/>
        </w:tcBorders>
      </w:tcPr>
    </w:tblStylePr>
    <w:tblStylePr w:type="lastRow">
      <w:rPr>
        <w:b/>
        <w:bCs/>
      </w:rPr>
      <w:tblPr/>
      <w:tcPr>
        <w:tcBorders>
          <w:top w:val="double" w:sz="4" w:space="0" w:color="94D257" w:themeColor="accent3"/>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6-farverig-farve4">
    <w:name w:val="List Table 6 Colorful Accent 4"/>
    <w:basedOn w:val="Tabel-Normal"/>
    <w:uiPriority w:val="99"/>
    <w:rsid w:val="007D0DA7"/>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7D0DA7"/>
    <w:rPr>
      <w:color w:val="57941D" w:themeColor="accent5" w:themeShade="BF"/>
    </w:rPr>
    <w:tblPr>
      <w:tblStyleRowBandSize w:val="1"/>
      <w:tblStyleColBandSize w:val="1"/>
      <w:tblBorders>
        <w:top w:val="single" w:sz="4" w:space="0" w:color="75C627" w:themeColor="accent5"/>
        <w:bottom w:val="single" w:sz="4" w:space="0" w:color="75C627" w:themeColor="accent5"/>
      </w:tblBorders>
    </w:tblPr>
    <w:tblStylePr w:type="firstRow">
      <w:rPr>
        <w:b/>
        <w:bCs/>
      </w:rPr>
      <w:tblPr/>
      <w:tcPr>
        <w:tcBorders>
          <w:bottom w:val="single" w:sz="4" w:space="0" w:color="75C627" w:themeColor="accent5"/>
        </w:tcBorders>
      </w:tcPr>
    </w:tblStylePr>
    <w:tblStylePr w:type="lastRow">
      <w:rPr>
        <w:b/>
        <w:bCs/>
      </w:rPr>
      <w:tblPr/>
      <w:tcPr>
        <w:tcBorders>
          <w:top w:val="double" w:sz="4" w:space="0" w:color="75C627" w:themeColor="accent5"/>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6-farverig-farve6">
    <w:name w:val="List Table 6 Colorful Accent 6"/>
    <w:basedOn w:val="Tabel-Normal"/>
    <w:uiPriority w:val="99"/>
    <w:rsid w:val="007D0DA7"/>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7D0DA7"/>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7D0DA7"/>
    <w:rPr>
      <w:color w:val="90D1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E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E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E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E69F" w:themeColor="accent1"/>
        </w:tcBorders>
        <w:shd w:val="clear" w:color="auto" w:fill="FFFFFF" w:themeFill="background1"/>
      </w:tcPr>
    </w:tblStylePr>
    <w:tblStylePr w:type="band1Vert">
      <w:tblPr/>
      <w:tcPr>
        <w:shd w:val="clear" w:color="auto" w:fill="F2FAEB" w:themeFill="accent1" w:themeFillTint="33"/>
      </w:tcPr>
    </w:tblStylePr>
    <w:tblStylePr w:type="band1Horz">
      <w:tblPr/>
      <w:tcPr>
        <w:shd w:val="clear" w:color="auto" w:fill="F2F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7D0DA7"/>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7D0DA7"/>
    <w:rPr>
      <w:color w:val="6EAF2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D25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D25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D25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D257" w:themeColor="accent3"/>
        </w:tcBorders>
        <w:shd w:val="clear" w:color="auto" w:fill="FFFFFF" w:themeFill="background1"/>
      </w:tcPr>
    </w:tblStylePr>
    <w:tblStylePr w:type="band1Vert">
      <w:tblPr/>
      <w:tcPr>
        <w:shd w:val="clear" w:color="auto" w:fill="E9F6DD" w:themeFill="accent3" w:themeFillTint="33"/>
      </w:tcPr>
    </w:tblStylePr>
    <w:tblStylePr w:type="band1Horz">
      <w:tblPr/>
      <w:tcPr>
        <w:shd w:val="clear" w:color="auto" w:fill="E9F6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7D0DA7"/>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7D0DA7"/>
    <w:rPr>
      <w:color w:val="5794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C6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C6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C6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C627" w:themeColor="accent5"/>
        </w:tcBorders>
        <w:shd w:val="clear" w:color="auto" w:fill="FFFFFF" w:themeFill="background1"/>
      </w:tcPr>
    </w:tblStylePr>
    <w:tblStylePr w:type="band1Vert">
      <w:tblPr/>
      <w:tcPr>
        <w:shd w:val="clear" w:color="auto" w:fill="E3F6D1" w:themeFill="accent5" w:themeFillTint="33"/>
      </w:tcPr>
    </w:tblStylePr>
    <w:tblStylePr w:type="band1Horz">
      <w:tblPr/>
      <w:tcPr>
        <w:shd w:val="clear" w:color="auto" w:fill="E3F6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7D0DA7"/>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D0DA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7D0DA7"/>
    <w:rPr>
      <w:rFonts w:ascii="Consolas" w:hAnsi="Consolas" w:cs="Consolas"/>
      <w:lang w:val="da-DK"/>
    </w:rPr>
  </w:style>
  <w:style w:type="table" w:styleId="Mediumgitter1">
    <w:name w:val="Medium Grid 1"/>
    <w:basedOn w:val="Tabel-Normal"/>
    <w:uiPriority w:val="99"/>
    <w:semiHidden/>
    <w:unhideWhenUsed/>
    <w:rsid w:val="007D0DA7"/>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7D0DA7"/>
    <w:tblPr>
      <w:tblStyleRowBandSize w:val="1"/>
      <w:tblStyleColBandSize w:val="1"/>
      <w:tblBorders>
        <w:top w:val="single" w:sz="8"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single" w:sz="8" w:space="0" w:color="D1ECB7" w:themeColor="accent1" w:themeTint="BF"/>
        <w:insideV w:val="single" w:sz="8" w:space="0" w:color="D1ECB7" w:themeColor="accent1" w:themeTint="BF"/>
      </w:tblBorders>
    </w:tblPr>
    <w:tcPr>
      <w:shd w:val="clear" w:color="auto" w:fill="EFF8E7" w:themeFill="accent1" w:themeFillTint="3F"/>
    </w:tcPr>
    <w:tblStylePr w:type="firstRow">
      <w:rPr>
        <w:b/>
        <w:bCs/>
      </w:rPr>
    </w:tblStylePr>
    <w:tblStylePr w:type="lastRow">
      <w:rPr>
        <w:b/>
        <w:bCs/>
      </w:rPr>
      <w:tblPr/>
      <w:tcPr>
        <w:tcBorders>
          <w:top w:val="single" w:sz="18" w:space="0" w:color="D1ECB7" w:themeColor="accent1" w:themeTint="BF"/>
        </w:tcBorders>
      </w:tcPr>
    </w:tblStylePr>
    <w:tblStylePr w:type="firstCol">
      <w:rPr>
        <w:b/>
        <w:bCs/>
      </w:rPr>
    </w:tblStylePr>
    <w:tblStylePr w:type="lastCol">
      <w:rPr>
        <w:b/>
        <w:bCs/>
      </w:rPr>
    </w:tblStylePr>
    <w:tblStylePr w:type="band1Vert">
      <w:tblPr/>
      <w:tcPr>
        <w:shd w:val="clear" w:color="auto" w:fill="E0F2CF" w:themeFill="accent1" w:themeFillTint="7F"/>
      </w:tcPr>
    </w:tblStylePr>
    <w:tblStylePr w:type="band1Horz">
      <w:tblPr/>
      <w:tcPr>
        <w:shd w:val="clear" w:color="auto" w:fill="E0F2CF" w:themeFill="accent1" w:themeFillTint="7F"/>
      </w:tcPr>
    </w:tblStylePr>
  </w:style>
  <w:style w:type="table" w:styleId="Mediumgitter1-fremhvningsfarve2">
    <w:name w:val="Medium Grid 1 Accent 2"/>
    <w:basedOn w:val="Tabel-Normal"/>
    <w:uiPriority w:val="99"/>
    <w:semiHidden/>
    <w:unhideWhenUsed/>
    <w:rsid w:val="007D0DA7"/>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7D0DA7"/>
    <w:tblPr>
      <w:tblStyleRowBandSize w:val="1"/>
      <w:tblStyleColBandSize w:val="1"/>
      <w:tblBorders>
        <w:top w:val="single" w:sz="8"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single" w:sz="8" w:space="0" w:color="AEDD81" w:themeColor="accent3" w:themeTint="BF"/>
        <w:insideV w:val="single" w:sz="8" w:space="0" w:color="AEDD81" w:themeColor="accent3" w:themeTint="BF"/>
      </w:tblBorders>
    </w:tblPr>
    <w:tcPr>
      <w:shd w:val="clear" w:color="auto" w:fill="E4F4D5" w:themeFill="accent3" w:themeFillTint="3F"/>
    </w:tcPr>
    <w:tblStylePr w:type="firstRow">
      <w:rPr>
        <w:b/>
        <w:bCs/>
      </w:rPr>
    </w:tblStylePr>
    <w:tblStylePr w:type="lastRow">
      <w:rPr>
        <w:b/>
        <w:bCs/>
      </w:rPr>
      <w:tblPr/>
      <w:tcPr>
        <w:tcBorders>
          <w:top w:val="single" w:sz="18" w:space="0" w:color="AEDD81" w:themeColor="accent3" w:themeTint="BF"/>
        </w:tcBorders>
      </w:tcPr>
    </w:tblStylePr>
    <w:tblStylePr w:type="firstCol">
      <w:rPr>
        <w:b/>
        <w:bCs/>
      </w:rPr>
    </w:tblStylePr>
    <w:tblStylePr w:type="lastCol">
      <w:rPr>
        <w:b/>
        <w:bCs/>
      </w:rPr>
    </w:tblStylePr>
    <w:tblStylePr w:type="band1Vert">
      <w:tblPr/>
      <w:tcPr>
        <w:shd w:val="clear" w:color="auto" w:fill="C9E8AB" w:themeFill="accent3" w:themeFillTint="7F"/>
      </w:tcPr>
    </w:tblStylePr>
    <w:tblStylePr w:type="band1Horz">
      <w:tblPr/>
      <w:tcPr>
        <w:shd w:val="clear" w:color="auto" w:fill="C9E8AB" w:themeFill="accent3" w:themeFillTint="7F"/>
      </w:tcPr>
    </w:tblStylePr>
  </w:style>
  <w:style w:type="table" w:styleId="Mediumgitter1-fremhvningsfarve4">
    <w:name w:val="Medium Grid 1 Accent 4"/>
    <w:basedOn w:val="Tabel-Normal"/>
    <w:uiPriority w:val="99"/>
    <w:semiHidden/>
    <w:unhideWhenUsed/>
    <w:rsid w:val="007D0DA7"/>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7D0DA7"/>
    <w:tblPr>
      <w:tblStyleRowBandSize w:val="1"/>
      <w:tblStyleColBandSize w:val="1"/>
      <w:tblBorders>
        <w:top w:val="single" w:sz="8"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single" w:sz="8" w:space="0" w:color="97DD54" w:themeColor="accent5" w:themeTint="BF"/>
        <w:insideV w:val="single" w:sz="8" w:space="0" w:color="97DD54" w:themeColor="accent5" w:themeTint="BF"/>
      </w:tblBorders>
    </w:tblPr>
    <w:tcPr>
      <w:shd w:val="clear" w:color="auto" w:fill="DCF4C6" w:themeFill="accent5" w:themeFillTint="3F"/>
    </w:tcPr>
    <w:tblStylePr w:type="firstRow">
      <w:rPr>
        <w:b/>
        <w:bCs/>
      </w:rPr>
    </w:tblStylePr>
    <w:tblStylePr w:type="lastRow">
      <w:rPr>
        <w:b/>
        <w:bCs/>
      </w:rPr>
      <w:tblPr/>
      <w:tcPr>
        <w:tcBorders>
          <w:top w:val="single" w:sz="18" w:space="0" w:color="97DD54" w:themeColor="accent5" w:themeTint="BF"/>
        </w:tcBorders>
      </w:tcPr>
    </w:tblStylePr>
    <w:tblStylePr w:type="firstCol">
      <w:rPr>
        <w:b/>
        <w:bCs/>
      </w:rPr>
    </w:tblStylePr>
    <w:tblStylePr w:type="lastCol">
      <w:rPr>
        <w:b/>
        <w:bCs/>
      </w:rPr>
    </w:tblStylePr>
    <w:tblStylePr w:type="band1Vert">
      <w:tblPr/>
      <w:tcPr>
        <w:shd w:val="clear" w:color="auto" w:fill="BAE88D" w:themeFill="accent5" w:themeFillTint="7F"/>
      </w:tcPr>
    </w:tblStylePr>
    <w:tblStylePr w:type="band1Horz">
      <w:tblPr/>
      <w:tcPr>
        <w:shd w:val="clear" w:color="auto" w:fill="BAE88D" w:themeFill="accent5" w:themeFillTint="7F"/>
      </w:tcPr>
    </w:tblStylePr>
  </w:style>
  <w:style w:type="table" w:styleId="Mediumgitter1-fremhvningsfarve6">
    <w:name w:val="Medium Grid 1 Accent 6"/>
    <w:basedOn w:val="Tabel-Normal"/>
    <w:uiPriority w:val="99"/>
    <w:semiHidden/>
    <w:unhideWhenUsed/>
    <w:rsid w:val="007D0DA7"/>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insideH w:val="single" w:sz="8" w:space="0" w:color="C2E69F" w:themeColor="accent1"/>
        <w:insideV w:val="single" w:sz="8" w:space="0" w:color="C2E69F" w:themeColor="accent1"/>
      </w:tblBorders>
    </w:tblPr>
    <w:tcPr>
      <w:shd w:val="clear" w:color="auto" w:fill="EFF8E7" w:themeFill="accent1" w:themeFillTint="3F"/>
    </w:tcPr>
    <w:tblStylePr w:type="firstRow">
      <w:rPr>
        <w:b/>
        <w:bCs/>
        <w:color w:val="333333" w:themeColor="text1"/>
      </w:rPr>
      <w:tblPr/>
      <w:tcPr>
        <w:shd w:val="clear" w:color="auto" w:fill="F8FCF5"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2FAEB" w:themeFill="accent1" w:themeFillTint="33"/>
      </w:tcPr>
    </w:tblStylePr>
    <w:tblStylePr w:type="band1Vert">
      <w:tblPr/>
      <w:tcPr>
        <w:shd w:val="clear" w:color="auto" w:fill="E0F2CF" w:themeFill="accent1" w:themeFillTint="7F"/>
      </w:tcPr>
    </w:tblStylePr>
    <w:tblStylePr w:type="band1Horz">
      <w:tblPr/>
      <w:tcPr>
        <w:tcBorders>
          <w:insideH w:val="single" w:sz="6" w:space="0" w:color="C2E69F" w:themeColor="accent1"/>
          <w:insideV w:val="single" w:sz="6" w:space="0" w:color="C2E69F" w:themeColor="accent1"/>
        </w:tcBorders>
        <w:shd w:val="clear" w:color="auto" w:fill="E0F2C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insideH w:val="single" w:sz="8" w:space="0" w:color="94D257" w:themeColor="accent3"/>
        <w:insideV w:val="single" w:sz="8" w:space="0" w:color="94D257" w:themeColor="accent3"/>
      </w:tblBorders>
    </w:tblPr>
    <w:tcPr>
      <w:shd w:val="clear" w:color="auto" w:fill="E4F4D5" w:themeFill="accent3" w:themeFillTint="3F"/>
    </w:tcPr>
    <w:tblStylePr w:type="firstRow">
      <w:rPr>
        <w:b/>
        <w:bCs/>
        <w:color w:val="333333" w:themeColor="text1"/>
      </w:rPr>
      <w:tblPr/>
      <w:tcPr>
        <w:shd w:val="clear" w:color="auto" w:fill="F4FAEE"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9F6DD" w:themeFill="accent3" w:themeFillTint="33"/>
      </w:tcPr>
    </w:tblStylePr>
    <w:tblStylePr w:type="band1Vert">
      <w:tblPr/>
      <w:tcPr>
        <w:shd w:val="clear" w:color="auto" w:fill="C9E8AB" w:themeFill="accent3" w:themeFillTint="7F"/>
      </w:tcPr>
    </w:tblStylePr>
    <w:tblStylePr w:type="band1Horz">
      <w:tblPr/>
      <w:tcPr>
        <w:tcBorders>
          <w:insideH w:val="single" w:sz="6" w:space="0" w:color="94D257" w:themeColor="accent3"/>
          <w:insideV w:val="single" w:sz="6" w:space="0" w:color="94D257" w:themeColor="accent3"/>
        </w:tcBorders>
        <w:shd w:val="clear" w:color="auto" w:fill="C9E8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insideH w:val="single" w:sz="8" w:space="0" w:color="75C627" w:themeColor="accent5"/>
        <w:insideV w:val="single" w:sz="8" w:space="0" w:color="75C627" w:themeColor="accent5"/>
      </w:tblBorders>
    </w:tblPr>
    <w:tcPr>
      <w:shd w:val="clear" w:color="auto" w:fill="DCF4C6" w:themeFill="accent5" w:themeFillTint="3F"/>
    </w:tcPr>
    <w:tblStylePr w:type="firstRow">
      <w:rPr>
        <w:b/>
        <w:bCs/>
        <w:color w:val="333333" w:themeColor="text1"/>
      </w:rPr>
      <w:tblPr/>
      <w:tcPr>
        <w:shd w:val="clear" w:color="auto" w:fill="F1FAE8"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3F6D1" w:themeFill="accent5" w:themeFillTint="33"/>
      </w:tcPr>
    </w:tblStylePr>
    <w:tblStylePr w:type="band1Vert">
      <w:tblPr/>
      <w:tcPr>
        <w:shd w:val="clear" w:color="auto" w:fill="BAE88D" w:themeFill="accent5" w:themeFillTint="7F"/>
      </w:tcPr>
    </w:tblStylePr>
    <w:tblStylePr w:type="band1Horz">
      <w:tblPr/>
      <w:tcPr>
        <w:tcBorders>
          <w:insideH w:val="single" w:sz="6" w:space="0" w:color="75C627" w:themeColor="accent5"/>
          <w:insideV w:val="single" w:sz="6" w:space="0" w:color="75C627" w:themeColor="accent5"/>
        </w:tcBorders>
        <w:shd w:val="clear" w:color="auto" w:fill="BAE88D"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8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E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E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E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E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2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2CF" w:themeFill="accent1" w:themeFillTint="7F"/>
      </w:tcPr>
    </w:tblStylePr>
  </w:style>
  <w:style w:type="table" w:styleId="Mediumgitter3-fremhvningsfarve2">
    <w:name w:val="Medium Grid 3 Accent 2"/>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4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D25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D25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D25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D25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8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8AB" w:themeFill="accent3" w:themeFillTint="7F"/>
      </w:tcPr>
    </w:tblStylePr>
  </w:style>
  <w:style w:type="table" w:styleId="Mediumgitter3-fremhvningsfarve4">
    <w:name w:val="Medium Grid 3 Accent 4"/>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4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C6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C6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C6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C6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E8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E88D" w:themeFill="accent5" w:themeFillTint="7F"/>
      </w:tcPr>
    </w:tblStylePr>
  </w:style>
  <w:style w:type="table" w:styleId="Mediumgitter3-fremhvningsfarve6">
    <w:name w:val="Medium Grid 3 Accent 6"/>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7D0DA7"/>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7D0DA7"/>
    <w:rPr>
      <w:color w:val="333333" w:themeColor="text1"/>
    </w:rPr>
    <w:tblPr>
      <w:tblStyleRowBandSize w:val="1"/>
      <w:tblStyleColBandSize w:val="1"/>
      <w:tblBorders>
        <w:top w:val="single" w:sz="8" w:space="0" w:color="C2E69F" w:themeColor="accent1"/>
        <w:bottom w:val="single" w:sz="8" w:space="0" w:color="C2E69F" w:themeColor="accent1"/>
      </w:tblBorders>
    </w:tblPr>
    <w:tblStylePr w:type="firstRow">
      <w:rPr>
        <w:rFonts w:asciiTheme="majorHAnsi" w:eastAsiaTheme="majorEastAsia" w:hAnsiTheme="majorHAnsi" w:cstheme="majorBidi"/>
      </w:rPr>
      <w:tblPr/>
      <w:tcPr>
        <w:tcBorders>
          <w:top w:val="nil"/>
          <w:bottom w:val="single" w:sz="8" w:space="0" w:color="C2E69F" w:themeColor="accent1"/>
        </w:tcBorders>
      </w:tcPr>
    </w:tblStylePr>
    <w:tblStylePr w:type="lastRow">
      <w:rPr>
        <w:b/>
        <w:bCs/>
        <w:color w:val="575757" w:themeColor="text2"/>
      </w:rPr>
      <w:tblPr/>
      <w:tcPr>
        <w:tcBorders>
          <w:top w:val="single" w:sz="8" w:space="0" w:color="C2E69F" w:themeColor="accent1"/>
          <w:bottom w:val="single" w:sz="8" w:space="0" w:color="C2E69F" w:themeColor="accent1"/>
        </w:tcBorders>
      </w:tcPr>
    </w:tblStylePr>
    <w:tblStylePr w:type="firstCol">
      <w:rPr>
        <w:b/>
        <w:bCs/>
      </w:rPr>
    </w:tblStylePr>
    <w:tblStylePr w:type="lastCol">
      <w:rPr>
        <w:b/>
        <w:bCs/>
      </w:rPr>
      <w:tblPr/>
      <w:tcPr>
        <w:tcBorders>
          <w:top w:val="single" w:sz="8" w:space="0" w:color="C2E69F" w:themeColor="accent1"/>
          <w:bottom w:val="single" w:sz="8" w:space="0" w:color="C2E69F" w:themeColor="accent1"/>
        </w:tcBorders>
      </w:tcPr>
    </w:tblStylePr>
    <w:tblStylePr w:type="band1Vert">
      <w:tblPr/>
      <w:tcPr>
        <w:shd w:val="clear" w:color="auto" w:fill="EFF8E7" w:themeFill="accent1" w:themeFillTint="3F"/>
      </w:tcPr>
    </w:tblStylePr>
    <w:tblStylePr w:type="band1Horz">
      <w:tblPr/>
      <w:tcPr>
        <w:shd w:val="clear" w:color="auto" w:fill="EFF8E7" w:themeFill="accent1" w:themeFillTint="3F"/>
      </w:tcPr>
    </w:tblStylePr>
  </w:style>
  <w:style w:type="table" w:styleId="Mediumliste1-fremhvningsfarve2">
    <w:name w:val="Medium List 1 Accent 2"/>
    <w:basedOn w:val="Tabel-Normal"/>
    <w:uiPriority w:val="99"/>
    <w:semiHidden/>
    <w:unhideWhenUsed/>
    <w:rsid w:val="007D0DA7"/>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7D0DA7"/>
    <w:rPr>
      <w:color w:val="333333" w:themeColor="text1"/>
    </w:rPr>
    <w:tblPr>
      <w:tblStyleRowBandSize w:val="1"/>
      <w:tblStyleColBandSize w:val="1"/>
      <w:tblBorders>
        <w:top w:val="single" w:sz="8" w:space="0" w:color="94D257" w:themeColor="accent3"/>
        <w:bottom w:val="single" w:sz="8" w:space="0" w:color="94D257" w:themeColor="accent3"/>
      </w:tblBorders>
    </w:tblPr>
    <w:tblStylePr w:type="firstRow">
      <w:rPr>
        <w:rFonts w:asciiTheme="majorHAnsi" w:eastAsiaTheme="majorEastAsia" w:hAnsiTheme="majorHAnsi" w:cstheme="majorBidi"/>
      </w:rPr>
      <w:tblPr/>
      <w:tcPr>
        <w:tcBorders>
          <w:top w:val="nil"/>
          <w:bottom w:val="single" w:sz="8" w:space="0" w:color="94D257" w:themeColor="accent3"/>
        </w:tcBorders>
      </w:tcPr>
    </w:tblStylePr>
    <w:tblStylePr w:type="lastRow">
      <w:rPr>
        <w:b/>
        <w:bCs/>
        <w:color w:val="575757" w:themeColor="text2"/>
      </w:rPr>
      <w:tblPr/>
      <w:tcPr>
        <w:tcBorders>
          <w:top w:val="single" w:sz="8" w:space="0" w:color="94D257" w:themeColor="accent3"/>
          <w:bottom w:val="single" w:sz="8" w:space="0" w:color="94D257" w:themeColor="accent3"/>
        </w:tcBorders>
      </w:tcPr>
    </w:tblStylePr>
    <w:tblStylePr w:type="firstCol">
      <w:rPr>
        <w:b/>
        <w:bCs/>
      </w:rPr>
    </w:tblStylePr>
    <w:tblStylePr w:type="lastCol">
      <w:rPr>
        <w:b/>
        <w:bCs/>
      </w:rPr>
      <w:tblPr/>
      <w:tcPr>
        <w:tcBorders>
          <w:top w:val="single" w:sz="8" w:space="0" w:color="94D257" w:themeColor="accent3"/>
          <w:bottom w:val="single" w:sz="8" w:space="0" w:color="94D257" w:themeColor="accent3"/>
        </w:tcBorders>
      </w:tcPr>
    </w:tblStylePr>
    <w:tblStylePr w:type="band1Vert">
      <w:tblPr/>
      <w:tcPr>
        <w:shd w:val="clear" w:color="auto" w:fill="E4F4D5" w:themeFill="accent3" w:themeFillTint="3F"/>
      </w:tcPr>
    </w:tblStylePr>
    <w:tblStylePr w:type="band1Horz">
      <w:tblPr/>
      <w:tcPr>
        <w:shd w:val="clear" w:color="auto" w:fill="E4F4D5" w:themeFill="accent3" w:themeFillTint="3F"/>
      </w:tcPr>
    </w:tblStylePr>
  </w:style>
  <w:style w:type="table" w:styleId="Mediumliste1-fremhvningsfarve4">
    <w:name w:val="Medium List 1 Accent 4"/>
    <w:basedOn w:val="Tabel-Normal"/>
    <w:uiPriority w:val="99"/>
    <w:semiHidden/>
    <w:unhideWhenUsed/>
    <w:rsid w:val="007D0DA7"/>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7D0DA7"/>
    <w:rPr>
      <w:color w:val="333333" w:themeColor="text1"/>
    </w:rPr>
    <w:tblPr>
      <w:tblStyleRowBandSize w:val="1"/>
      <w:tblStyleColBandSize w:val="1"/>
      <w:tblBorders>
        <w:top w:val="single" w:sz="8" w:space="0" w:color="75C627" w:themeColor="accent5"/>
        <w:bottom w:val="single" w:sz="8" w:space="0" w:color="75C627" w:themeColor="accent5"/>
      </w:tblBorders>
    </w:tblPr>
    <w:tblStylePr w:type="firstRow">
      <w:rPr>
        <w:rFonts w:asciiTheme="majorHAnsi" w:eastAsiaTheme="majorEastAsia" w:hAnsiTheme="majorHAnsi" w:cstheme="majorBidi"/>
      </w:rPr>
      <w:tblPr/>
      <w:tcPr>
        <w:tcBorders>
          <w:top w:val="nil"/>
          <w:bottom w:val="single" w:sz="8" w:space="0" w:color="75C627" w:themeColor="accent5"/>
        </w:tcBorders>
      </w:tcPr>
    </w:tblStylePr>
    <w:tblStylePr w:type="lastRow">
      <w:rPr>
        <w:b/>
        <w:bCs/>
        <w:color w:val="575757" w:themeColor="text2"/>
      </w:rPr>
      <w:tblPr/>
      <w:tcPr>
        <w:tcBorders>
          <w:top w:val="single" w:sz="8" w:space="0" w:color="75C627" w:themeColor="accent5"/>
          <w:bottom w:val="single" w:sz="8" w:space="0" w:color="75C627" w:themeColor="accent5"/>
        </w:tcBorders>
      </w:tcPr>
    </w:tblStylePr>
    <w:tblStylePr w:type="firstCol">
      <w:rPr>
        <w:b/>
        <w:bCs/>
      </w:rPr>
    </w:tblStylePr>
    <w:tblStylePr w:type="lastCol">
      <w:rPr>
        <w:b/>
        <w:bCs/>
      </w:rPr>
      <w:tblPr/>
      <w:tcPr>
        <w:tcBorders>
          <w:top w:val="single" w:sz="8" w:space="0" w:color="75C627" w:themeColor="accent5"/>
          <w:bottom w:val="single" w:sz="8" w:space="0" w:color="75C627" w:themeColor="accent5"/>
        </w:tcBorders>
      </w:tcPr>
    </w:tblStylePr>
    <w:tblStylePr w:type="band1Vert">
      <w:tblPr/>
      <w:tcPr>
        <w:shd w:val="clear" w:color="auto" w:fill="DCF4C6" w:themeFill="accent5" w:themeFillTint="3F"/>
      </w:tcPr>
    </w:tblStylePr>
    <w:tblStylePr w:type="band1Horz">
      <w:tblPr/>
      <w:tcPr>
        <w:shd w:val="clear" w:color="auto" w:fill="DCF4C6" w:themeFill="accent5" w:themeFillTint="3F"/>
      </w:tcPr>
    </w:tblStylePr>
  </w:style>
  <w:style w:type="table" w:styleId="Mediumliste1-fremhvningsfarve6">
    <w:name w:val="Medium List 1 Accent 6"/>
    <w:basedOn w:val="Tabel-Normal"/>
    <w:uiPriority w:val="99"/>
    <w:semiHidden/>
    <w:unhideWhenUsed/>
    <w:rsid w:val="007D0DA7"/>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tblBorders>
    </w:tblPr>
    <w:tblStylePr w:type="firstRow">
      <w:rPr>
        <w:sz w:val="24"/>
        <w:szCs w:val="24"/>
      </w:rPr>
      <w:tblPr/>
      <w:tcPr>
        <w:tcBorders>
          <w:top w:val="nil"/>
          <w:left w:val="nil"/>
          <w:bottom w:val="single" w:sz="24" w:space="0" w:color="C2E69F" w:themeColor="accent1"/>
          <w:right w:val="nil"/>
          <w:insideH w:val="nil"/>
          <w:insideV w:val="nil"/>
        </w:tcBorders>
        <w:shd w:val="clear" w:color="auto" w:fill="FFFFFF" w:themeFill="background1"/>
      </w:tcPr>
    </w:tblStylePr>
    <w:tblStylePr w:type="lastRow">
      <w:tblPr/>
      <w:tcPr>
        <w:tcBorders>
          <w:top w:val="single" w:sz="8" w:space="0" w:color="C2E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E69F" w:themeColor="accent1"/>
          <w:insideH w:val="nil"/>
          <w:insideV w:val="nil"/>
        </w:tcBorders>
        <w:shd w:val="clear" w:color="auto" w:fill="FFFFFF" w:themeFill="background1"/>
      </w:tcPr>
    </w:tblStylePr>
    <w:tblStylePr w:type="lastCol">
      <w:tblPr/>
      <w:tcPr>
        <w:tcBorders>
          <w:top w:val="nil"/>
          <w:left w:val="single" w:sz="8" w:space="0" w:color="C2E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8E7" w:themeFill="accent1" w:themeFillTint="3F"/>
      </w:tcPr>
    </w:tblStylePr>
    <w:tblStylePr w:type="band1Horz">
      <w:tblPr/>
      <w:tcPr>
        <w:tcBorders>
          <w:top w:val="nil"/>
          <w:bottom w:val="nil"/>
          <w:insideH w:val="nil"/>
          <w:insideV w:val="nil"/>
        </w:tcBorders>
        <w:shd w:val="clear" w:color="auto" w:fill="EFF8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tblBorders>
    </w:tblPr>
    <w:tblStylePr w:type="firstRow">
      <w:rPr>
        <w:sz w:val="24"/>
        <w:szCs w:val="24"/>
      </w:rPr>
      <w:tblPr/>
      <w:tcPr>
        <w:tcBorders>
          <w:top w:val="nil"/>
          <w:left w:val="nil"/>
          <w:bottom w:val="single" w:sz="24" w:space="0" w:color="94D257" w:themeColor="accent3"/>
          <w:right w:val="nil"/>
          <w:insideH w:val="nil"/>
          <w:insideV w:val="nil"/>
        </w:tcBorders>
        <w:shd w:val="clear" w:color="auto" w:fill="FFFFFF" w:themeFill="background1"/>
      </w:tcPr>
    </w:tblStylePr>
    <w:tblStylePr w:type="lastRow">
      <w:tblPr/>
      <w:tcPr>
        <w:tcBorders>
          <w:top w:val="single" w:sz="8" w:space="0" w:color="94D25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D257" w:themeColor="accent3"/>
          <w:insideH w:val="nil"/>
          <w:insideV w:val="nil"/>
        </w:tcBorders>
        <w:shd w:val="clear" w:color="auto" w:fill="FFFFFF" w:themeFill="background1"/>
      </w:tcPr>
    </w:tblStylePr>
    <w:tblStylePr w:type="lastCol">
      <w:tblPr/>
      <w:tcPr>
        <w:tcBorders>
          <w:top w:val="nil"/>
          <w:left w:val="single" w:sz="8" w:space="0" w:color="94D25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4D5" w:themeFill="accent3" w:themeFillTint="3F"/>
      </w:tcPr>
    </w:tblStylePr>
    <w:tblStylePr w:type="band1Horz">
      <w:tblPr/>
      <w:tcPr>
        <w:tcBorders>
          <w:top w:val="nil"/>
          <w:bottom w:val="nil"/>
          <w:insideH w:val="nil"/>
          <w:insideV w:val="nil"/>
        </w:tcBorders>
        <w:shd w:val="clear" w:color="auto" w:fill="E4F4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tblBorders>
    </w:tblPr>
    <w:tblStylePr w:type="firstRow">
      <w:rPr>
        <w:sz w:val="24"/>
        <w:szCs w:val="24"/>
      </w:rPr>
      <w:tblPr/>
      <w:tcPr>
        <w:tcBorders>
          <w:top w:val="nil"/>
          <w:left w:val="nil"/>
          <w:bottom w:val="single" w:sz="24" w:space="0" w:color="75C627" w:themeColor="accent5"/>
          <w:right w:val="nil"/>
          <w:insideH w:val="nil"/>
          <w:insideV w:val="nil"/>
        </w:tcBorders>
        <w:shd w:val="clear" w:color="auto" w:fill="FFFFFF" w:themeFill="background1"/>
      </w:tcPr>
    </w:tblStylePr>
    <w:tblStylePr w:type="lastRow">
      <w:tblPr/>
      <w:tcPr>
        <w:tcBorders>
          <w:top w:val="single" w:sz="8" w:space="0" w:color="75C6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C627" w:themeColor="accent5"/>
          <w:insideH w:val="nil"/>
          <w:insideV w:val="nil"/>
        </w:tcBorders>
        <w:shd w:val="clear" w:color="auto" w:fill="FFFFFF" w:themeFill="background1"/>
      </w:tcPr>
    </w:tblStylePr>
    <w:tblStylePr w:type="lastCol">
      <w:tblPr/>
      <w:tcPr>
        <w:tcBorders>
          <w:top w:val="nil"/>
          <w:left w:val="single" w:sz="8" w:space="0" w:color="75C6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4C6" w:themeFill="accent5" w:themeFillTint="3F"/>
      </w:tcPr>
    </w:tblStylePr>
    <w:tblStylePr w:type="band1Horz">
      <w:tblPr/>
      <w:tcPr>
        <w:tcBorders>
          <w:top w:val="nil"/>
          <w:bottom w:val="nil"/>
          <w:insideH w:val="nil"/>
          <w:insideV w:val="nil"/>
        </w:tcBorders>
        <w:shd w:val="clear" w:color="auto" w:fill="DCF4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7D0DA7"/>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7D0DA7"/>
    <w:tblPr>
      <w:tblStyleRowBandSize w:val="1"/>
      <w:tblStyleColBandSize w:val="1"/>
      <w:tblBorders>
        <w:top w:val="single" w:sz="8"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single" w:sz="8" w:space="0" w:color="D1ECB7" w:themeColor="accent1" w:themeTint="BF"/>
      </w:tblBorders>
    </w:tblPr>
    <w:tblStylePr w:type="firstRow">
      <w:pPr>
        <w:spacing w:before="0" w:after="0" w:line="240" w:lineRule="auto"/>
      </w:pPr>
      <w:rPr>
        <w:b/>
        <w:bCs/>
        <w:color w:val="FFFFFF" w:themeColor="background1"/>
      </w:rPr>
      <w:tblPr/>
      <w:tcPr>
        <w:tcBorders>
          <w:top w:val="single" w:sz="8"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nil"/>
          <w:insideV w:val="nil"/>
        </w:tcBorders>
        <w:shd w:val="clear" w:color="auto" w:fill="C2E69F" w:themeFill="accent1"/>
      </w:tcPr>
    </w:tblStylePr>
    <w:tblStylePr w:type="lastRow">
      <w:pPr>
        <w:spacing w:before="0" w:after="0" w:line="240" w:lineRule="auto"/>
      </w:pPr>
      <w:rPr>
        <w:b/>
        <w:bCs/>
      </w:rPr>
      <w:tblPr/>
      <w:tcPr>
        <w:tcBorders>
          <w:top w:val="double" w:sz="6"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8E7" w:themeFill="accent1" w:themeFillTint="3F"/>
      </w:tcPr>
    </w:tblStylePr>
    <w:tblStylePr w:type="band1Horz">
      <w:tblPr/>
      <w:tcPr>
        <w:tcBorders>
          <w:insideH w:val="nil"/>
          <w:insideV w:val="nil"/>
        </w:tcBorders>
        <w:shd w:val="clear" w:color="auto" w:fill="EFF8E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7D0DA7"/>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7D0DA7"/>
    <w:tblPr>
      <w:tblStyleRowBandSize w:val="1"/>
      <w:tblStyleColBandSize w:val="1"/>
      <w:tblBorders>
        <w:top w:val="single" w:sz="8"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single" w:sz="8" w:space="0" w:color="AEDD81" w:themeColor="accent3" w:themeTint="BF"/>
      </w:tblBorders>
    </w:tblPr>
    <w:tblStylePr w:type="firstRow">
      <w:pPr>
        <w:spacing w:before="0" w:after="0" w:line="240" w:lineRule="auto"/>
      </w:pPr>
      <w:rPr>
        <w:b/>
        <w:bCs/>
        <w:color w:val="FFFFFF" w:themeColor="background1"/>
      </w:rPr>
      <w:tblPr/>
      <w:tcPr>
        <w:tcBorders>
          <w:top w:val="single" w:sz="8"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nil"/>
          <w:insideV w:val="nil"/>
        </w:tcBorders>
        <w:shd w:val="clear" w:color="auto" w:fill="94D257" w:themeFill="accent3"/>
      </w:tcPr>
    </w:tblStylePr>
    <w:tblStylePr w:type="lastRow">
      <w:pPr>
        <w:spacing w:before="0" w:after="0" w:line="240" w:lineRule="auto"/>
      </w:pPr>
      <w:rPr>
        <w:b/>
        <w:bCs/>
      </w:rPr>
      <w:tblPr/>
      <w:tcPr>
        <w:tcBorders>
          <w:top w:val="double" w:sz="6"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4F4D5" w:themeFill="accent3" w:themeFillTint="3F"/>
      </w:tcPr>
    </w:tblStylePr>
    <w:tblStylePr w:type="band1Horz">
      <w:tblPr/>
      <w:tcPr>
        <w:tcBorders>
          <w:insideH w:val="nil"/>
          <w:insideV w:val="nil"/>
        </w:tcBorders>
        <w:shd w:val="clear" w:color="auto" w:fill="E4F4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7D0DA7"/>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7D0DA7"/>
    <w:tblPr>
      <w:tblStyleRowBandSize w:val="1"/>
      <w:tblStyleColBandSize w:val="1"/>
      <w:tblBorders>
        <w:top w:val="single" w:sz="8"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single" w:sz="8" w:space="0" w:color="97DD54" w:themeColor="accent5" w:themeTint="BF"/>
      </w:tblBorders>
    </w:tblPr>
    <w:tblStylePr w:type="firstRow">
      <w:pPr>
        <w:spacing w:before="0" w:after="0" w:line="240" w:lineRule="auto"/>
      </w:pPr>
      <w:rPr>
        <w:b/>
        <w:bCs/>
        <w:color w:val="FFFFFF" w:themeColor="background1"/>
      </w:rPr>
      <w:tblPr/>
      <w:tcPr>
        <w:tcBorders>
          <w:top w:val="single" w:sz="8"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nil"/>
          <w:insideV w:val="nil"/>
        </w:tcBorders>
        <w:shd w:val="clear" w:color="auto" w:fill="75C627" w:themeFill="accent5"/>
      </w:tcPr>
    </w:tblStylePr>
    <w:tblStylePr w:type="lastRow">
      <w:pPr>
        <w:spacing w:before="0" w:after="0" w:line="240" w:lineRule="auto"/>
      </w:pPr>
      <w:rPr>
        <w:b/>
        <w:bCs/>
      </w:rPr>
      <w:tblPr/>
      <w:tcPr>
        <w:tcBorders>
          <w:top w:val="double" w:sz="6"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F4C6" w:themeFill="accent5" w:themeFillTint="3F"/>
      </w:tcPr>
    </w:tblStylePr>
    <w:tblStylePr w:type="band1Horz">
      <w:tblPr/>
      <w:tcPr>
        <w:tcBorders>
          <w:insideH w:val="nil"/>
          <w:insideV w:val="nil"/>
        </w:tcBorders>
        <w:shd w:val="clear" w:color="auto" w:fill="DCF4C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7D0DA7"/>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E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E69F" w:themeFill="accent1"/>
      </w:tcPr>
    </w:tblStylePr>
    <w:tblStylePr w:type="lastCol">
      <w:rPr>
        <w:b/>
        <w:bCs/>
        <w:color w:val="FFFFFF" w:themeColor="background1"/>
      </w:rPr>
      <w:tblPr/>
      <w:tcPr>
        <w:tcBorders>
          <w:left w:val="nil"/>
          <w:right w:val="nil"/>
          <w:insideH w:val="nil"/>
          <w:insideV w:val="nil"/>
        </w:tcBorders>
        <w:shd w:val="clear" w:color="auto" w:fill="C2E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D25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D257" w:themeFill="accent3"/>
      </w:tcPr>
    </w:tblStylePr>
    <w:tblStylePr w:type="lastCol">
      <w:rPr>
        <w:b/>
        <w:bCs/>
        <w:color w:val="FFFFFF" w:themeColor="background1"/>
      </w:rPr>
      <w:tblPr/>
      <w:tcPr>
        <w:tcBorders>
          <w:left w:val="nil"/>
          <w:right w:val="nil"/>
          <w:insideH w:val="nil"/>
          <w:insideV w:val="nil"/>
        </w:tcBorders>
        <w:shd w:val="clear" w:color="auto" w:fill="94D25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C6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C627" w:themeFill="accent5"/>
      </w:tcPr>
    </w:tblStylePr>
    <w:tblStylePr w:type="lastCol">
      <w:rPr>
        <w:b/>
        <w:bCs/>
        <w:color w:val="FFFFFF" w:themeColor="background1"/>
      </w:rPr>
      <w:tblPr/>
      <w:tcPr>
        <w:tcBorders>
          <w:left w:val="nil"/>
          <w:right w:val="nil"/>
          <w:insideH w:val="nil"/>
          <w:insideV w:val="nil"/>
        </w:tcBorders>
        <w:shd w:val="clear" w:color="auto" w:fill="75C6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D0DA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D0DA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7D0DA7"/>
    <w:rPr>
      <w:sz w:val="24"/>
      <w:szCs w:val="24"/>
    </w:rPr>
  </w:style>
  <w:style w:type="paragraph" w:styleId="Noteoverskrift">
    <w:name w:val="Note Heading"/>
    <w:basedOn w:val="Normal"/>
    <w:next w:val="Normal"/>
    <w:link w:val="NoteoverskriftTegn"/>
    <w:uiPriority w:val="99"/>
    <w:semiHidden/>
    <w:rsid w:val="007D0DA7"/>
    <w:pPr>
      <w:spacing w:line="240" w:lineRule="auto"/>
    </w:pPr>
  </w:style>
  <w:style w:type="character" w:customStyle="1" w:styleId="NoteoverskriftTegn">
    <w:name w:val="Noteoverskrift Tegn"/>
    <w:basedOn w:val="Standardskrifttypeiafsnit"/>
    <w:link w:val="Noteoverskrift"/>
    <w:uiPriority w:val="99"/>
    <w:semiHidden/>
    <w:rsid w:val="007D0DA7"/>
    <w:rPr>
      <w:lang w:val="da-DK"/>
    </w:rPr>
  </w:style>
  <w:style w:type="table" w:styleId="Almindeligtabel1">
    <w:name w:val="Plain Table 1"/>
    <w:basedOn w:val="Tabel-Normal"/>
    <w:uiPriority w:val="99"/>
    <w:rsid w:val="007D0D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7D0DA7"/>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7D0DA7"/>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7D0D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7D0DA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D0DA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D0DA7"/>
    <w:rPr>
      <w:rFonts w:ascii="Consolas" w:hAnsi="Consolas" w:cs="Consolas"/>
      <w:sz w:val="21"/>
      <w:szCs w:val="21"/>
      <w:lang w:val="da-DK"/>
    </w:rPr>
  </w:style>
  <w:style w:type="paragraph" w:styleId="Starthilsen">
    <w:name w:val="Salutation"/>
    <w:basedOn w:val="Normal"/>
    <w:next w:val="Normal"/>
    <w:link w:val="StarthilsenTegn"/>
    <w:uiPriority w:val="99"/>
    <w:semiHidden/>
    <w:rsid w:val="007D0DA7"/>
  </w:style>
  <w:style w:type="character" w:customStyle="1" w:styleId="StarthilsenTegn">
    <w:name w:val="Starthilsen Tegn"/>
    <w:basedOn w:val="Standardskrifttypeiafsnit"/>
    <w:link w:val="Starthilsen"/>
    <w:uiPriority w:val="99"/>
    <w:semiHidden/>
    <w:rsid w:val="007D0DA7"/>
    <w:rPr>
      <w:lang w:val="da-DK"/>
    </w:rPr>
  </w:style>
  <w:style w:type="table" w:styleId="Tabel-3D-effekter1">
    <w:name w:val="Table 3D effects 1"/>
    <w:basedOn w:val="Tabel-Normal"/>
    <w:uiPriority w:val="99"/>
    <w:semiHidden/>
    <w:unhideWhenUsed/>
    <w:rsid w:val="007D0D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D0D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D0D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D0D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D0D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D0D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D0D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D0D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D0D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D0D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D0D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D0D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D0D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D0D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D0D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D0D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D0D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D0D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D0D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D0D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D0D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D0D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D0D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7D0D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D0D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D0D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D0D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D0D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D0D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D0D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D0D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D0D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D0D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D0D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D0D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D0D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D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7D0D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D0D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D0D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SmallSpacer">
    <w:name w:val="Template - Small Spacer"/>
    <w:basedOn w:val="Normal"/>
    <w:uiPriority w:val="9"/>
    <w:semiHidden/>
    <w:qFormat/>
    <w:rsid w:val="007D0DA7"/>
    <w:pPr>
      <w:keepNext/>
      <w:keepLines/>
      <w:spacing w:after="0" w:line="14" w:lineRule="exact"/>
    </w:pPr>
    <w:rPr>
      <w:rFonts w:eastAsia="Times New Roman" w:cs="Times New Roman"/>
      <w:noProof/>
      <w:sz w:val="16"/>
      <w:szCs w:val="24"/>
    </w:rPr>
  </w:style>
  <w:style w:type="paragraph" w:customStyle="1" w:styleId="Template-Adresse-Ledetekst">
    <w:name w:val="Template - Adresse - Ledetekst"/>
    <w:basedOn w:val="Template-Adresse"/>
    <w:uiPriority w:val="9"/>
    <w:semiHidden/>
    <w:qFormat/>
    <w:rsid w:val="007D0DA7"/>
    <w:pPr>
      <w:ind w:left="0"/>
      <w:jc w:val="right"/>
    </w:pPr>
    <w:rPr>
      <w:b/>
    </w:rPr>
  </w:style>
  <w:style w:type="paragraph" w:customStyle="1" w:styleId="Tabel-Overskrift">
    <w:name w:val="Tabel - Overskrift"/>
    <w:basedOn w:val="Tabel"/>
    <w:uiPriority w:val="4"/>
    <w:semiHidden/>
    <w:rsid w:val="007D0DA7"/>
    <w:pPr>
      <w:suppressAutoHyphens/>
    </w:pPr>
    <w:rPr>
      <w:b/>
    </w:rPr>
  </w:style>
  <w:style w:type="table" w:customStyle="1" w:styleId="RegionH-Tabel">
    <w:name w:val="Region H - Tabel"/>
    <w:basedOn w:val="Tabel-Normal"/>
    <w:uiPriority w:val="99"/>
    <w:rsid w:val="007D0DA7"/>
    <w:pPr>
      <w:spacing w:before="60" w:after="60"/>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E0F2CF" w:themeFill="background2"/>
    </w:tcPr>
    <w:tblStylePr w:type="firstRow">
      <w:rPr>
        <w:rFonts w:ascii="Arial" w:hAnsi="Arial"/>
        <w:b/>
        <w:bCs/>
        <w:i w:val="0"/>
        <w:color w:val="333333"/>
        <w:sz w:val="18"/>
      </w:rPr>
      <w:tblPr/>
      <w:tcPr>
        <w:shd w:val="clear" w:color="auto" w:fill="C2E69F"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80" w:lineRule="atLeast"/>
        <w:ind w:leftChars="0" w:left="113" w:rightChars="0" w:right="113"/>
      </w:pPr>
      <w:rPr>
        <w:rFonts w:ascii="Arial" w:hAnsi="Arial"/>
        <w:b/>
        <w:bCs/>
        <w:color w:val="333333"/>
        <w:sz w:val="18"/>
      </w:rPr>
      <w:tblPr/>
      <w:tcPr>
        <w:shd w:val="clear" w:color="auto" w:fill="C2E69F"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7D0DA7"/>
    <w:rPr>
      <w:color w:val="2B579A"/>
      <w:shd w:val="clear" w:color="auto" w:fill="E6E6E6"/>
      <w:lang w:val="da-DK"/>
    </w:rPr>
  </w:style>
  <w:style w:type="character" w:styleId="Omtal">
    <w:name w:val="Mention"/>
    <w:basedOn w:val="Standardskrifttypeiafsnit"/>
    <w:uiPriority w:val="99"/>
    <w:semiHidden/>
    <w:rsid w:val="007D0DA7"/>
    <w:rPr>
      <w:color w:val="2B579A"/>
      <w:shd w:val="clear" w:color="auto" w:fill="E6E6E6"/>
      <w:lang w:val="da-DK"/>
    </w:rPr>
  </w:style>
  <w:style w:type="character" w:styleId="SmartHyperlink">
    <w:name w:val="Smart Hyperlink"/>
    <w:basedOn w:val="Standardskrifttypeiafsnit"/>
    <w:uiPriority w:val="99"/>
    <w:semiHidden/>
    <w:rsid w:val="007D0DA7"/>
    <w:rPr>
      <w:u w:val="dotted"/>
      <w:lang w:val="da-DK"/>
    </w:rPr>
  </w:style>
  <w:style w:type="paragraph" w:customStyle="1" w:styleId="Tabel-OverskriftHjre">
    <w:name w:val="Tabel - Overskrift Højre"/>
    <w:basedOn w:val="Tabel-Overskrift"/>
    <w:uiPriority w:val="4"/>
    <w:semiHidden/>
    <w:rsid w:val="007D0DA7"/>
    <w:pPr>
      <w:jc w:val="right"/>
    </w:pPr>
  </w:style>
  <w:style w:type="paragraph" w:customStyle="1" w:styleId="Template-Refnr">
    <w:name w:val="Template - Ref nr"/>
    <w:basedOn w:val="Template"/>
    <w:uiPriority w:val="9"/>
    <w:semiHidden/>
    <w:rsid w:val="007D0DA7"/>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7D0DA7"/>
    <w:pPr>
      <w:spacing w:after="0" w:line="192" w:lineRule="atLeast"/>
    </w:pPr>
  </w:style>
  <w:style w:type="table" w:customStyle="1" w:styleId="RegionH-Tabelsimpel">
    <w:name w:val="Region H - Tabel simpel"/>
    <w:basedOn w:val="Tabel-Normal"/>
    <w:uiPriority w:val="99"/>
    <w:rsid w:val="007D0DA7"/>
    <w:pPr>
      <w:spacing w:before="60" w:after="60"/>
      <w:ind w:left="113" w:right="113"/>
    </w:pPr>
    <w:rPr>
      <w:sz w:val="18"/>
    </w:rPr>
    <w:tblPr>
      <w:tblStyleRowBandSize w:val="1"/>
      <w:tblStyleColBandSize w:val="1"/>
      <w:tblInd w:w="0" w:type="nil"/>
      <w:tblBorders>
        <w:top w:val="single" w:sz="4" w:space="0" w:color="E0F2CF" w:themeColor="background2"/>
        <w:left w:val="single" w:sz="4" w:space="0" w:color="E0F2CF" w:themeColor="background2"/>
        <w:bottom w:val="single" w:sz="4" w:space="0" w:color="E0F2CF" w:themeColor="background2"/>
        <w:right w:val="single" w:sz="4" w:space="0" w:color="E0F2CF" w:themeColor="background2"/>
        <w:insideH w:val="single" w:sz="4" w:space="0" w:color="E0F2CF" w:themeColor="background2"/>
        <w:insideV w:val="single" w:sz="4" w:space="0" w:color="E0F2CF"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C2E69F"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7D0DA7"/>
    <w:tblPr/>
    <w:tcPr>
      <w:shd w:val="clear" w:color="auto" w:fill="E0F2CF" w:themeFill="background2"/>
    </w:tcPr>
    <w:tblStylePr w:type="firstRow">
      <w:rPr>
        <w:rFonts w:ascii="Arial" w:hAnsi="Arial"/>
        <w:b/>
        <w:bCs/>
        <w:i w:val="0"/>
        <w:color w:val="333333"/>
        <w:sz w:val="18"/>
      </w:rPr>
      <w:tblPr/>
      <w:tcPr>
        <w:shd w:val="clear" w:color="auto" w:fill="C2E69F"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pPr>
      <w:rPr>
        <w:rFonts w:ascii="Arial" w:hAnsi="Arial"/>
        <w:b w:val="0"/>
        <w:bCs/>
        <w:color w:val="333333"/>
        <w:sz w:val="18"/>
      </w:rPr>
      <w:tblPr/>
      <w:tcPr>
        <w:shd w:val="clear" w:color="auto" w:fill="E0F2CF"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paragraph" w:customStyle="1" w:styleId="Modtageradresse0">
    <w:name w:val="Modtager adresse"/>
    <w:basedOn w:val="Normal"/>
    <w:uiPriority w:val="9"/>
    <w:semiHidden/>
    <w:rsid w:val="007D0DA7"/>
    <w:pPr>
      <w:spacing w:after="0"/>
    </w:pPr>
  </w:style>
  <w:style w:type="paragraph" w:customStyle="1" w:styleId="Returadresse">
    <w:name w:val="Retur adresse"/>
    <w:basedOn w:val="Ingenafstand"/>
    <w:uiPriority w:val="9"/>
    <w:semiHidden/>
    <w:rsid w:val="007D0DA7"/>
    <w:pPr>
      <w:spacing w:line="190" w:lineRule="atLeast"/>
    </w:pPr>
    <w:rPr>
      <w:color w:val="262626"/>
      <w:sz w:val="16"/>
    </w:rPr>
  </w:style>
  <w:style w:type="paragraph" w:customStyle="1" w:styleId="Tabel-">
    <w:name w:val="Tabel-"/>
    <w:aliases w:val="Billede- og Figurtekst"/>
    <w:basedOn w:val="Normal"/>
    <w:uiPriority w:val="10"/>
    <w:rsid w:val="007D0DA7"/>
    <w:pPr>
      <w:spacing w:before="80" w:after="0" w:line="200" w:lineRule="atLeast"/>
      <w:contextualSpacing/>
    </w:pPr>
    <w:rPr>
      <w:rFonts w:ascii="Mari Office Book" w:eastAsia="Times New Roman" w:hAnsi="Mari Office Book" w:cs="Times New Roman"/>
      <w:noProof/>
      <w:sz w:val="14"/>
    </w:rPr>
  </w:style>
  <w:style w:type="paragraph" w:customStyle="1" w:styleId="Template-Newaddress">
    <w:name w:val="Template - New address"/>
    <w:basedOn w:val="Template"/>
    <w:uiPriority w:val="9"/>
    <w:semiHidden/>
    <w:rsid w:val="007D0DA7"/>
    <w:pPr>
      <w:tabs>
        <w:tab w:val="right" w:pos="907"/>
        <w:tab w:val="left" w:pos="1049"/>
      </w:tabs>
      <w:spacing w:after="0" w:line="192" w:lineRule="atLeast"/>
      <w:ind w:left="1049" w:hanging="1049"/>
    </w:pPr>
  </w:style>
  <w:style w:type="paragraph" w:customStyle="1" w:styleId="Faktaboksfarvetbaggrundbrugikketiltekstmedlinks">
    <w:name w:val="Faktaboks farvet baggrund (brug ikke til tekst med links)"/>
    <w:basedOn w:val="Normal"/>
    <w:link w:val="FaktaboksfarvetbaggrundbrugikketiltekstmedlinksTegn"/>
    <w:uiPriority w:val="8"/>
    <w:rsid w:val="00B634C3"/>
    <w:pPr>
      <w:pBdr>
        <w:top w:val="single" w:sz="18" w:space="12" w:color="E0F2CF" w:themeColor="background2"/>
        <w:left w:val="single" w:sz="18" w:space="12" w:color="E0F2CF" w:themeColor="background2"/>
        <w:bottom w:val="single" w:sz="18" w:space="14" w:color="E0F2CF" w:themeColor="background2"/>
        <w:right w:val="single" w:sz="18" w:space="12" w:color="E0F2CF" w:themeColor="background2"/>
      </w:pBdr>
      <w:shd w:val="clear" w:color="auto" w:fill="E0F2CF" w:themeFill="background2"/>
      <w:tabs>
        <w:tab w:val="left" w:pos="1588"/>
      </w:tabs>
      <w:spacing w:after="280"/>
      <w:ind w:left="284" w:right="284"/>
    </w:pPr>
  </w:style>
  <w:style w:type="character" w:customStyle="1" w:styleId="FaktaboksfarvetbaggrundbrugikketiltekstmedlinksTegn">
    <w:name w:val="Faktaboks farvet baggrund (brug ikke til tekst med links) Tegn"/>
    <w:basedOn w:val="Standardskrifttypeiafsnit"/>
    <w:link w:val="Faktaboksfarvetbaggrundbrugikketiltekstmedlinks"/>
    <w:uiPriority w:val="8"/>
    <w:rsid w:val="00B634C3"/>
    <w:rPr>
      <w:shd w:val="clear" w:color="auto" w:fill="E0F2CF" w:themeFill="background2"/>
      <w:lang w:val="da-DK"/>
    </w:rPr>
  </w:style>
  <w:style w:type="paragraph" w:customStyle="1" w:styleId="Faktaboksfarvetrammekanbrugestiltekstmedlinks">
    <w:name w:val="Faktaboks farvet ramme (kan bruges til tekst med links)"/>
    <w:basedOn w:val="Normal"/>
    <w:uiPriority w:val="8"/>
    <w:qFormat/>
    <w:rsid w:val="00B634C3"/>
    <w:pPr>
      <w:pBdr>
        <w:top w:val="single" w:sz="18" w:space="12" w:color="E0F2CF" w:themeColor="background2"/>
        <w:left w:val="single" w:sz="18" w:space="12" w:color="E0F2CF" w:themeColor="background2"/>
        <w:bottom w:val="single" w:sz="18" w:space="14" w:color="E0F2CF" w:themeColor="background2"/>
        <w:right w:val="single" w:sz="18" w:space="12" w:color="E0F2CF" w:themeColor="background2"/>
      </w:pBdr>
      <w:ind w:left="284" w:right="284"/>
    </w:pPr>
  </w:style>
  <w:style w:type="paragraph" w:customStyle="1" w:styleId="xmsolistparagraph">
    <w:name w:val="x_msolistparagraph"/>
    <w:basedOn w:val="Normal"/>
    <w:rsid w:val="0049670A"/>
    <w:pPr>
      <w:spacing w:after="0" w:line="240" w:lineRule="auto"/>
      <w:ind w:left="720"/>
    </w:pPr>
    <w:rPr>
      <w:rFonts w:ascii="Calibri" w:hAnsi="Calibri" w:cs="Calibri"/>
      <w:color w:val="auto"/>
      <w:lang w:eastAsia="da-DK"/>
    </w:rPr>
  </w:style>
  <w:style w:type="paragraph" w:styleId="Korrektur">
    <w:name w:val="Revision"/>
    <w:hidden/>
    <w:uiPriority w:val="99"/>
    <w:semiHidden/>
    <w:rsid w:val="00DB58C8"/>
    <w:pPr>
      <w:spacing w:after="0" w:line="240" w:lineRule="auto"/>
    </w:pPr>
  </w:style>
  <w:style w:type="paragraph" w:customStyle="1" w:styleId="Default">
    <w:name w:val="Default"/>
    <w:rsid w:val="00DB58C8"/>
    <w:pPr>
      <w:autoSpaceDE w:val="0"/>
      <w:autoSpaceDN w:val="0"/>
      <w:adjustRightInd w:val="0"/>
      <w:spacing w:after="0" w:line="240" w:lineRule="auto"/>
    </w:pPr>
    <w:rPr>
      <w:rFonts w:ascii="Mari" w:hAnsi="Mari" w:cs="Mari"/>
      <w:color w:val="000000"/>
      <w:sz w:val="24"/>
      <w:szCs w:val="24"/>
    </w:rPr>
  </w:style>
  <w:style w:type="character" w:customStyle="1" w:styleId="normaltextrun">
    <w:name w:val="normaltextrun"/>
    <w:basedOn w:val="Standardskrifttypeiafsnit"/>
    <w:rsid w:val="0073718C"/>
  </w:style>
  <w:style w:type="character" w:customStyle="1" w:styleId="eop">
    <w:name w:val="eop"/>
    <w:basedOn w:val="Standardskrifttypeiafsnit"/>
    <w:rsid w:val="0073718C"/>
  </w:style>
  <w:style w:type="paragraph" w:customStyle="1" w:styleId="paragraph">
    <w:name w:val="paragraph"/>
    <w:basedOn w:val="Normal"/>
    <w:rsid w:val="0073718C"/>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tabchar">
    <w:name w:val="tabchar"/>
    <w:basedOn w:val="Standardskrifttypeiafsnit"/>
    <w:rsid w:val="0073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503">
      <w:bodyDiv w:val="1"/>
      <w:marLeft w:val="0"/>
      <w:marRight w:val="0"/>
      <w:marTop w:val="0"/>
      <w:marBottom w:val="0"/>
      <w:divBdr>
        <w:top w:val="none" w:sz="0" w:space="0" w:color="auto"/>
        <w:left w:val="none" w:sz="0" w:space="0" w:color="auto"/>
        <w:bottom w:val="none" w:sz="0" w:space="0" w:color="auto"/>
        <w:right w:val="none" w:sz="0" w:space="0" w:color="auto"/>
      </w:divBdr>
      <w:divsChild>
        <w:div w:id="1723287666">
          <w:marLeft w:val="0"/>
          <w:marRight w:val="0"/>
          <w:marTop w:val="0"/>
          <w:marBottom w:val="0"/>
          <w:divBdr>
            <w:top w:val="none" w:sz="0" w:space="0" w:color="auto"/>
            <w:left w:val="none" w:sz="0" w:space="0" w:color="auto"/>
            <w:bottom w:val="none" w:sz="0" w:space="0" w:color="auto"/>
            <w:right w:val="none" w:sz="0" w:space="0" w:color="auto"/>
          </w:divBdr>
        </w:div>
        <w:div w:id="1599752195">
          <w:marLeft w:val="0"/>
          <w:marRight w:val="0"/>
          <w:marTop w:val="0"/>
          <w:marBottom w:val="0"/>
          <w:divBdr>
            <w:top w:val="none" w:sz="0" w:space="0" w:color="auto"/>
            <w:left w:val="none" w:sz="0" w:space="0" w:color="auto"/>
            <w:bottom w:val="none" w:sz="0" w:space="0" w:color="auto"/>
            <w:right w:val="none" w:sz="0" w:space="0" w:color="auto"/>
          </w:divBdr>
        </w:div>
        <w:div w:id="761335176">
          <w:marLeft w:val="0"/>
          <w:marRight w:val="0"/>
          <w:marTop w:val="0"/>
          <w:marBottom w:val="0"/>
          <w:divBdr>
            <w:top w:val="none" w:sz="0" w:space="0" w:color="auto"/>
            <w:left w:val="none" w:sz="0" w:space="0" w:color="auto"/>
            <w:bottom w:val="none" w:sz="0" w:space="0" w:color="auto"/>
            <w:right w:val="none" w:sz="0" w:space="0" w:color="auto"/>
          </w:divBdr>
        </w:div>
        <w:div w:id="359279769">
          <w:marLeft w:val="0"/>
          <w:marRight w:val="0"/>
          <w:marTop w:val="0"/>
          <w:marBottom w:val="0"/>
          <w:divBdr>
            <w:top w:val="none" w:sz="0" w:space="0" w:color="auto"/>
            <w:left w:val="none" w:sz="0" w:space="0" w:color="auto"/>
            <w:bottom w:val="none" w:sz="0" w:space="0" w:color="auto"/>
            <w:right w:val="none" w:sz="0" w:space="0" w:color="auto"/>
          </w:divBdr>
        </w:div>
        <w:div w:id="42870126">
          <w:marLeft w:val="0"/>
          <w:marRight w:val="0"/>
          <w:marTop w:val="0"/>
          <w:marBottom w:val="0"/>
          <w:divBdr>
            <w:top w:val="none" w:sz="0" w:space="0" w:color="auto"/>
            <w:left w:val="none" w:sz="0" w:space="0" w:color="auto"/>
            <w:bottom w:val="none" w:sz="0" w:space="0" w:color="auto"/>
            <w:right w:val="none" w:sz="0" w:space="0" w:color="auto"/>
          </w:divBdr>
        </w:div>
        <w:div w:id="19742275">
          <w:marLeft w:val="0"/>
          <w:marRight w:val="0"/>
          <w:marTop w:val="0"/>
          <w:marBottom w:val="0"/>
          <w:divBdr>
            <w:top w:val="none" w:sz="0" w:space="0" w:color="auto"/>
            <w:left w:val="none" w:sz="0" w:space="0" w:color="auto"/>
            <w:bottom w:val="none" w:sz="0" w:space="0" w:color="auto"/>
            <w:right w:val="none" w:sz="0" w:space="0" w:color="auto"/>
          </w:divBdr>
        </w:div>
        <w:div w:id="705913051">
          <w:marLeft w:val="0"/>
          <w:marRight w:val="0"/>
          <w:marTop w:val="0"/>
          <w:marBottom w:val="0"/>
          <w:divBdr>
            <w:top w:val="none" w:sz="0" w:space="0" w:color="auto"/>
            <w:left w:val="none" w:sz="0" w:space="0" w:color="auto"/>
            <w:bottom w:val="none" w:sz="0" w:space="0" w:color="auto"/>
            <w:right w:val="none" w:sz="0" w:space="0" w:color="auto"/>
          </w:divBdr>
        </w:div>
        <w:div w:id="1534877492">
          <w:marLeft w:val="0"/>
          <w:marRight w:val="0"/>
          <w:marTop w:val="0"/>
          <w:marBottom w:val="0"/>
          <w:divBdr>
            <w:top w:val="none" w:sz="0" w:space="0" w:color="auto"/>
            <w:left w:val="none" w:sz="0" w:space="0" w:color="auto"/>
            <w:bottom w:val="none" w:sz="0" w:space="0" w:color="auto"/>
            <w:right w:val="none" w:sz="0" w:space="0" w:color="auto"/>
          </w:divBdr>
        </w:div>
        <w:div w:id="65691052">
          <w:marLeft w:val="0"/>
          <w:marRight w:val="0"/>
          <w:marTop w:val="0"/>
          <w:marBottom w:val="0"/>
          <w:divBdr>
            <w:top w:val="none" w:sz="0" w:space="0" w:color="auto"/>
            <w:left w:val="none" w:sz="0" w:space="0" w:color="auto"/>
            <w:bottom w:val="none" w:sz="0" w:space="0" w:color="auto"/>
            <w:right w:val="none" w:sz="0" w:space="0" w:color="auto"/>
          </w:divBdr>
        </w:div>
        <w:div w:id="902061525">
          <w:marLeft w:val="0"/>
          <w:marRight w:val="0"/>
          <w:marTop w:val="0"/>
          <w:marBottom w:val="0"/>
          <w:divBdr>
            <w:top w:val="none" w:sz="0" w:space="0" w:color="auto"/>
            <w:left w:val="none" w:sz="0" w:space="0" w:color="auto"/>
            <w:bottom w:val="none" w:sz="0" w:space="0" w:color="auto"/>
            <w:right w:val="none" w:sz="0" w:space="0" w:color="auto"/>
          </w:divBdr>
        </w:div>
        <w:div w:id="1619333869">
          <w:marLeft w:val="0"/>
          <w:marRight w:val="0"/>
          <w:marTop w:val="0"/>
          <w:marBottom w:val="0"/>
          <w:divBdr>
            <w:top w:val="none" w:sz="0" w:space="0" w:color="auto"/>
            <w:left w:val="none" w:sz="0" w:space="0" w:color="auto"/>
            <w:bottom w:val="none" w:sz="0" w:space="0" w:color="auto"/>
            <w:right w:val="none" w:sz="0" w:space="0" w:color="auto"/>
          </w:divBdr>
        </w:div>
        <w:div w:id="618680663">
          <w:marLeft w:val="0"/>
          <w:marRight w:val="0"/>
          <w:marTop w:val="0"/>
          <w:marBottom w:val="0"/>
          <w:divBdr>
            <w:top w:val="none" w:sz="0" w:space="0" w:color="auto"/>
            <w:left w:val="none" w:sz="0" w:space="0" w:color="auto"/>
            <w:bottom w:val="none" w:sz="0" w:space="0" w:color="auto"/>
            <w:right w:val="none" w:sz="0" w:space="0" w:color="auto"/>
          </w:divBdr>
        </w:div>
        <w:div w:id="435060280">
          <w:marLeft w:val="0"/>
          <w:marRight w:val="0"/>
          <w:marTop w:val="0"/>
          <w:marBottom w:val="0"/>
          <w:divBdr>
            <w:top w:val="none" w:sz="0" w:space="0" w:color="auto"/>
            <w:left w:val="none" w:sz="0" w:space="0" w:color="auto"/>
            <w:bottom w:val="none" w:sz="0" w:space="0" w:color="auto"/>
            <w:right w:val="none" w:sz="0" w:space="0" w:color="auto"/>
          </w:divBdr>
        </w:div>
        <w:div w:id="1307930047">
          <w:marLeft w:val="0"/>
          <w:marRight w:val="0"/>
          <w:marTop w:val="0"/>
          <w:marBottom w:val="0"/>
          <w:divBdr>
            <w:top w:val="none" w:sz="0" w:space="0" w:color="auto"/>
            <w:left w:val="none" w:sz="0" w:space="0" w:color="auto"/>
            <w:bottom w:val="none" w:sz="0" w:space="0" w:color="auto"/>
            <w:right w:val="none" w:sz="0" w:space="0" w:color="auto"/>
          </w:divBdr>
        </w:div>
        <w:div w:id="1590233058">
          <w:marLeft w:val="0"/>
          <w:marRight w:val="0"/>
          <w:marTop w:val="0"/>
          <w:marBottom w:val="0"/>
          <w:divBdr>
            <w:top w:val="none" w:sz="0" w:space="0" w:color="auto"/>
            <w:left w:val="none" w:sz="0" w:space="0" w:color="auto"/>
            <w:bottom w:val="none" w:sz="0" w:space="0" w:color="auto"/>
            <w:right w:val="none" w:sz="0" w:space="0" w:color="auto"/>
          </w:divBdr>
        </w:div>
      </w:divsChild>
    </w:div>
    <w:div w:id="75322099">
      <w:bodyDiv w:val="1"/>
      <w:marLeft w:val="0"/>
      <w:marRight w:val="0"/>
      <w:marTop w:val="0"/>
      <w:marBottom w:val="0"/>
      <w:divBdr>
        <w:top w:val="none" w:sz="0" w:space="0" w:color="auto"/>
        <w:left w:val="none" w:sz="0" w:space="0" w:color="auto"/>
        <w:bottom w:val="none" w:sz="0" w:space="0" w:color="auto"/>
        <w:right w:val="none" w:sz="0" w:space="0" w:color="auto"/>
      </w:divBdr>
    </w:div>
    <w:div w:id="112481755">
      <w:bodyDiv w:val="1"/>
      <w:marLeft w:val="0"/>
      <w:marRight w:val="0"/>
      <w:marTop w:val="0"/>
      <w:marBottom w:val="0"/>
      <w:divBdr>
        <w:top w:val="none" w:sz="0" w:space="0" w:color="auto"/>
        <w:left w:val="none" w:sz="0" w:space="0" w:color="auto"/>
        <w:bottom w:val="none" w:sz="0" w:space="0" w:color="auto"/>
        <w:right w:val="none" w:sz="0" w:space="0" w:color="auto"/>
      </w:divBdr>
    </w:div>
    <w:div w:id="225996563">
      <w:bodyDiv w:val="1"/>
      <w:marLeft w:val="0"/>
      <w:marRight w:val="0"/>
      <w:marTop w:val="0"/>
      <w:marBottom w:val="0"/>
      <w:divBdr>
        <w:top w:val="none" w:sz="0" w:space="0" w:color="auto"/>
        <w:left w:val="none" w:sz="0" w:space="0" w:color="auto"/>
        <w:bottom w:val="none" w:sz="0" w:space="0" w:color="auto"/>
        <w:right w:val="none" w:sz="0" w:space="0" w:color="auto"/>
      </w:divBdr>
    </w:div>
    <w:div w:id="232275657">
      <w:bodyDiv w:val="1"/>
      <w:marLeft w:val="0"/>
      <w:marRight w:val="0"/>
      <w:marTop w:val="0"/>
      <w:marBottom w:val="0"/>
      <w:divBdr>
        <w:top w:val="none" w:sz="0" w:space="0" w:color="auto"/>
        <w:left w:val="none" w:sz="0" w:space="0" w:color="auto"/>
        <w:bottom w:val="none" w:sz="0" w:space="0" w:color="auto"/>
        <w:right w:val="none" w:sz="0" w:space="0" w:color="auto"/>
      </w:divBdr>
    </w:div>
    <w:div w:id="257952351">
      <w:bodyDiv w:val="1"/>
      <w:marLeft w:val="0"/>
      <w:marRight w:val="0"/>
      <w:marTop w:val="0"/>
      <w:marBottom w:val="0"/>
      <w:divBdr>
        <w:top w:val="none" w:sz="0" w:space="0" w:color="auto"/>
        <w:left w:val="none" w:sz="0" w:space="0" w:color="auto"/>
        <w:bottom w:val="none" w:sz="0" w:space="0" w:color="auto"/>
        <w:right w:val="none" w:sz="0" w:space="0" w:color="auto"/>
      </w:divBdr>
      <w:divsChild>
        <w:div w:id="392851522">
          <w:marLeft w:val="0"/>
          <w:marRight w:val="0"/>
          <w:marTop w:val="0"/>
          <w:marBottom w:val="0"/>
          <w:divBdr>
            <w:top w:val="none" w:sz="0" w:space="0" w:color="auto"/>
            <w:left w:val="none" w:sz="0" w:space="0" w:color="auto"/>
            <w:bottom w:val="none" w:sz="0" w:space="0" w:color="auto"/>
            <w:right w:val="none" w:sz="0" w:space="0" w:color="auto"/>
          </w:divBdr>
        </w:div>
        <w:div w:id="1260332316">
          <w:marLeft w:val="0"/>
          <w:marRight w:val="0"/>
          <w:marTop w:val="0"/>
          <w:marBottom w:val="0"/>
          <w:divBdr>
            <w:top w:val="none" w:sz="0" w:space="0" w:color="auto"/>
            <w:left w:val="none" w:sz="0" w:space="0" w:color="auto"/>
            <w:bottom w:val="none" w:sz="0" w:space="0" w:color="auto"/>
            <w:right w:val="none" w:sz="0" w:space="0" w:color="auto"/>
          </w:divBdr>
        </w:div>
        <w:div w:id="676466207">
          <w:marLeft w:val="0"/>
          <w:marRight w:val="0"/>
          <w:marTop w:val="0"/>
          <w:marBottom w:val="0"/>
          <w:divBdr>
            <w:top w:val="none" w:sz="0" w:space="0" w:color="auto"/>
            <w:left w:val="none" w:sz="0" w:space="0" w:color="auto"/>
            <w:bottom w:val="none" w:sz="0" w:space="0" w:color="auto"/>
            <w:right w:val="none" w:sz="0" w:space="0" w:color="auto"/>
          </w:divBdr>
        </w:div>
        <w:div w:id="1059551664">
          <w:marLeft w:val="0"/>
          <w:marRight w:val="0"/>
          <w:marTop w:val="0"/>
          <w:marBottom w:val="0"/>
          <w:divBdr>
            <w:top w:val="none" w:sz="0" w:space="0" w:color="auto"/>
            <w:left w:val="none" w:sz="0" w:space="0" w:color="auto"/>
            <w:bottom w:val="none" w:sz="0" w:space="0" w:color="auto"/>
            <w:right w:val="none" w:sz="0" w:space="0" w:color="auto"/>
          </w:divBdr>
        </w:div>
      </w:divsChild>
    </w:div>
    <w:div w:id="448399615">
      <w:bodyDiv w:val="1"/>
      <w:marLeft w:val="0"/>
      <w:marRight w:val="0"/>
      <w:marTop w:val="0"/>
      <w:marBottom w:val="0"/>
      <w:divBdr>
        <w:top w:val="none" w:sz="0" w:space="0" w:color="auto"/>
        <w:left w:val="none" w:sz="0" w:space="0" w:color="auto"/>
        <w:bottom w:val="none" w:sz="0" w:space="0" w:color="auto"/>
        <w:right w:val="none" w:sz="0" w:space="0" w:color="auto"/>
      </w:divBdr>
    </w:div>
    <w:div w:id="526412101">
      <w:bodyDiv w:val="1"/>
      <w:marLeft w:val="0"/>
      <w:marRight w:val="0"/>
      <w:marTop w:val="0"/>
      <w:marBottom w:val="0"/>
      <w:divBdr>
        <w:top w:val="none" w:sz="0" w:space="0" w:color="auto"/>
        <w:left w:val="none" w:sz="0" w:space="0" w:color="auto"/>
        <w:bottom w:val="none" w:sz="0" w:space="0" w:color="auto"/>
        <w:right w:val="none" w:sz="0" w:space="0" w:color="auto"/>
      </w:divBdr>
    </w:div>
    <w:div w:id="561869306">
      <w:bodyDiv w:val="1"/>
      <w:marLeft w:val="0"/>
      <w:marRight w:val="0"/>
      <w:marTop w:val="0"/>
      <w:marBottom w:val="0"/>
      <w:divBdr>
        <w:top w:val="none" w:sz="0" w:space="0" w:color="auto"/>
        <w:left w:val="none" w:sz="0" w:space="0" w:color="auto"/>
        <w:bottom w:val="none" w:sz="0" w:space="0" w:color="auto"/>
        <w:right w:val="none" w:sz="0" w:space="0" w:color="auto"/>
      </w:divBdr>
    </w:div>
    <w:div w:id="634989960">
      <w:bodyDiv w:val="1"/>
      <w:marLeft w:val="0"/>
      <w:marRight w:val="0"/>
      <w:marTop w:val="0"/>
      <w:marBottom w:val="0"/>
      <w:divBdr>
        <w:top w:val="none" w:sz="0" w:space="0" w:color="auto"/>
        <w:left w:val="none" w:sz="0" w:space="0" w:color="auto"/>
        <w:bottom w:val="none" w:sz="0" w:space="0" w:color="auto"/>
        <w:right w:val="none" w:sz="0" w:space="0" w:color="auto"/>
      </w:divBdr>
    </w:div>
    <w:div w:id="680203485">
      <w:bodyDiv w:val="1"/>
      <w:marLeft w:val="0"/>
      <w:marRight w:val="0"/>
      <w:marTop w:val="0"/>
      <w:marBottom w:val="0"/>
      <w:divBdr>
        <w:top w:val="none" w:sz="0" w:space="0" w:color="auto"/>
        <w:left w:val="none" w:sz="0" w:space="0" w:color="auto"/>
        <w:bottom w:val="none" w:sz="0" w:space="0" w:color="auto"/>
        <w:right w:val="none" w:sz="0" w:space="0" w:color="auto"/>
      </w:divBdr>
    </w:div>
    <w:div w:id="880481100">
      <w:bodyDiv w:val="1"/>
      <w:marLeft w:val="0"/>
      <w:marRight w:val="0"/>
      <w:marTop w:val="0"/>
      <w:marBottom w:val="0"/>
      <w:divBdr>
        <w:top w:val="none" w:sz="0" w:space="0" w:color="auto"/>
        <w:left w:val="none" w:sz="0" w:space="0" w:color="auto"/>
        <w:bottom w:val="none" w:sz="0" w:space="0" w:color="auto"/>
        <w:right w:val="none" w:sz="0" w:space="0" w:color="auto"/>
      </w:divBdr>
    </w:div>
    <w:div w:id="891118314">
      <w:bodyDiv w:val="1"/>
      <w:marLeft w:val="0"/>
      <w:marRight w:val="0"/>
      <w:marTop w:val="0"/>
      <w:marBottom w:val="0"/>
      <w:divBdr>
        <w:top w:val="none" w:sz="0" w:space="0" w:color="auto"/>
        <w:left w:val="none" w:sz="0" w:space="0" w:color="auto"/>
        <w:bottom w:val="none" w:sz="0" w:space="0" w:color="auto"/>
        <w:right w:val="none" w:sz="0" w:space="0" w:color="auto"/>
      </w:divBdr>
      <w:divsChild>
        <w:div w:id="2121797318">
          <w:marLeft w:val="0"/>
          <w:marRight w:val="0"/>
          <w:marTop w:val="0"/>
          <w:marBottom w:val="0"/>
          <w:divBdr>
            <w:top w:val="none" w:sz="0" w:space="0" w:color="auto"/>
            <w:left w:val="none" w:sz="0" w:space="0" w:color="auto"/>
            <w:bottom w:val="none" w:sz="0" w:space="0" w:color="auto"/>
            <w:right w:val="none" w:sz="0" w:space="0" w:color="auto"/>
          </w:divBdr>
        </w:div>
        <w:div w:id="1234241813">
          <w:marLeft w:val="0"/>
          <w:marRight w:val="0"/>
          <w:marTop w:val="0"/>
          <w:marBottom w:val="0"/>
          <w:divBdr>
            <w:top w:val="none" w:sz="0" w:space="0" w:color="auto"/>
            <w:left w:val="none" w:sz="0" w:space="0" w:color="auto"/>
            <w:bottom w:val="none" w:sz="0" w:space="0" w:color="auto"/>
            <w:right w:val="none" w:sz="0" w:space="0" w:color="auto"/>
          </w:divBdr>
        </w:div>
        <w:div w:id="78597692">
          <w:marLeft w:val="0"/>
          <w:marRight w:val="0"/>
          <w:marTop w:val="0"/>
          <w:marBottom w:val="0"/>
          <w:divBdr>
            <w:top w:val="none" w:sz="0" w:space="0" w:color="auto"/>
            <w:left w:val="none" w:sz="0" w:space="0" w:color="auto"/>
            <w:bottom w:val="none" w:sz="0" w:space="0" w:color="auto"/>
            <w:right w:val="none" w:sz="0" w:space="0" w:color="auto"/>
          </w:divBdr>
        </w:div>
        <w:div w:id="27074621">
          <w:marLeft w:val="0"/>
          <w:marRight w:val="0"/>
          <w:marTop w:val="0"/>
          <w:marBottom w:val="0"/>
          <w:divBdr>
            <w:top w:val="none" w:sz="0" w:space="0" w:color="auto"/>
            <w:left w:val="none" w:sz="0" w:space="0" w:color="auto"/>
            <w:bottom w:val="none" w:sz="0" w:space="0" w:color="auto"/>
            <w:right w:val="none" w:sz="0" w:space="0" w:color="auto"/>
          </w:divBdr>
        </w:div>
        <w:div w:id="1719472159">
          <w:marLeft w:val="0"/>
          <w:marRight w:val="0"/>
          <w:marTop w:val="0"/>
          <w:marBottom w:val="0"/>
          <w:divBdr>
            <w:top w:val="none" w:sz="0" w:space="0" w:color="auto"/>
            <w:left w:val="none" w:sz="0" w:space="0" w:color="auto"/>
            <w:bottom w:val="none" w:sz="0" w:space="0" w:color="auto"/>
            <w:right w:val="none" w:sz="0" w:space="0" w:color="auto"/>
          </w:divBdr>
        </w:div>
        <w:div w:id="57629512">
          <w:marLeft w:val="0"/>
          <w:marRight w:val="0"/>
          <w:marTop w:val="0"/>
          <w:marBottom w:val="0"/>
          <w:divBdr>
            <w:top w:val="none" w:sz="0" w:space="0" w:color="auto"/>
            <w:left w:val="none" w:sz="0" w:space="0" w:color="auto"/>
            <w:bottom w:val="none" w:sz="0" w:space="0" w:color="auto"/>
            <w:right w:val="none" w:sz="0" w:space="0" w:color="auto"/>
          </w:divBdr>
        </w:div>
        <w:div w:id="1810396429">
          <w:marLeft w:val="0"/>
          <w:marRight w:val="0"/>
          <w:marTop w:val="0"/>
          <w:marBottom w:val="0"/>
          <w:divBdr>
            <w:top w:val="none" w:sz="0" w:space="0" w:color="auto"/>
            <w:left w:val="none" w:sz="0" w:space="0" w:color="auto"/>
            <w:bottom w:val="none" w:sz="0" w:space="0" w:color="auto"/>
            <w:right w:val="none" w:sz="0" w:space="0" w:color="auto"/>
          </w:divBdr>
        </w:div>
        <w:div w:id="579947453">
          <w:marLeft w:val="0"/>
          <w:marRight w:val="0"/>
          <w:marTop w:val="0"/>
          <w:marBottom w:val="0"/>
          <w:divBdr>
            <w:top w:val="none" w:sz="0" w:space="0" w:color="auto"/>
            <w:left w:val="none" w:sz="0" w:space="0" w:color="auto"/>
            <w:bottom w:val="none" w:sz="0" w:space="0" w:color="auto"/>
            <w:right w:val="none" w:sz="0" w:space="0" w:color="auto"/>
          </w:divBdr>
        </w:div>
        <w:div w:id="740181744">
          <w:marLeft w:val="0"/>
          <w:marRight w:val="0"/>
          <w:marTop w:val="0"/>
          <w:marBottom w:val="0"/>
          <w:divBdr>
            <w:top w:val="none" w:sz="0" w:space="0" w:color="auto"/>
            <w:left w:val="none" w:sz="0" w:space="0" w:color="auto"/>
            <w:bottom w:val="none" w:sz="0" w:space="0" w:color="auto"/>
            <w:right w:val="none" w:sz="0" w:space="0" w:color="auto"/>
          </w:divBdr>
        </w:div>
        <w:div w:id="90972646">
          <w:marLeft w:val="0"/>
          <w:marRight w:val="0"/>
          <w:marTop w:val="0"/>
          <w:marBottom w:val="0"/>
          <w:divBdr>
            <w:top w:val="none" w:sz="0" w:space="0" w:color="auto"/>
            <w:left w:val="none" w:sz="0" w:space="0" w:color="auto"/>
            <w:bottom w:val="none" w:sz="0" w:space="0" w:color="auto"/>
            <w:right w:val="none" w:sz="0" w:space="0" w:color="auto"/>
          </w:divBdr>
        </w:div>
        <w:div w:id="290479883">
          <w:marLeft w:val="0"/>
          <w:marRight w:val="0"/>
          <w:marTop w:val="0"/>
          <w:marBottom w:val="0"/>
          <w:divBdr>
            <w:top w:val="none" w:sz="0" w:space="0" w:color="auto"/>
            <w:left w:val="none" w:sz="0" w:space="0" w:color="auto"/>
            <w:bottom w:val="none" w:sz="0" w:space="0" w:color="auto"/>
            <w:right w:val="none" w:sz="0" w:space="0" w:color="auto"/>
          </w:divBdr>
        </w:div>
        <w:div w:id="1181048713">
          <w:marLeft w:val="0"/>
          <w:marRight w:val="0"/>
          <w:marTop w:val="0"/>
          <w:marBottom w:val="0"/>
          <w:divBdr>
            <w:top w:val="none" w:sz="0" w:space="0" w:color="auto"/>
            <w:left w:val="none" w:sz="0" w:space="0" w:color="auto"/>
            <w:bottom w:val="none" w:sz="0" w:space="0" w:color="auto"/>
            <w:right w:val="none" w:sz="0" w:space="0" w:color="auto"/>
          </w:divBdr>
        </w:div>
        <w:div w:id="1010571745">
          <w:marLeft w:val="0"/>
          <w:marRight w:val="0"/>
          <w:marTop w:val="0"/>
          <w:marBottom w:val="0"/>
          <w:divBdr>
            <w:top w:val="none" w:sz="0" w:space="0" w:color="auto"/>
            <w:left w:val="none" w:sz="0" w:space="0" w:color="auto"/>
            <w:bottom w:val="none" w:sz="0" w:space="0" w:color="auto"/>
            <w:right w:val="none" w:sz="0" w:space="0" w:color="auto"/>
          </w:divBdr>
        </w:div>
        <w:div w:id="1638800430">
          <w:marLeft w:val="0"/>
          <w:marRight w:val="0"/>
          <w:marTop w:val="0"/>
          <w:marBottom w:val="0"/>
          <w:divBdr>
            <w:top w:val="none" w:sz="0" w:space="0" w:color="auto"/>
            <w:left w:val="none" w:sz="0" w:space="0" w:color="auto"/>
            <w:bottom w:val="none" w:sz="0" w:space="0" w:color="auto"/>
            <w:right w:val="none" w:sz="0" w:space="0" w:color="auto"/>
          </w:divBdr>
        </w:div>
        <w:div w:id="730083676">
          <w:marLeft w:val="0"/>
          <w:marRight w:val="0"/>
          <w:marTop w:val="0"/>
          <w:marBottom w:val="0"/>
          <w:divBdr>
            <w:top w:val="none" w:sz="0" w:space="0" w:color="auto"/>
            <w:left w:val="none" w:sz="0" w:space="0" w:color="auto"/>
            <w:bottom w:val="none" w:sz="0" w:space="0" w:color="auto"/>
            <w:right w:val="none" w:sz="0" w:space="0" w:color="auto"/>
          </w:divBdr>
        </w:div>
      </w:divsChild>
    </w:div>
    <w:div w:id="933130052">
      <w:bodyDiv w:val="1"/>
      <w:marLeft w:val="0"/>
      <w:marRight w:val="0"/>
      <w:marTop w:val="0"/>
      <w:marBottom w:val="0"/>
      <w:divBdr>
        <w:top w:val="none" w:sz="0" w:space="0" w:color="auto"/>
        <w:left w:val="none" w:sz="0" w:space="0" w:color="auto"/>
        <w:bottom w:val="none" w:sz="0" w:space="0" w:color="auto"/>
        <w:right w:val="none" w:sz="0" w:space="0" w:color="auto"/>
      </w:divBdr>
    </w:div>
    <w:div w:id="942687140">
      <w:bodyDiv w:val="1"/>
      <w:marLeft w:val="0"/>
      <w:marRight w:val="0"/>
      <w:marTop w:val="0"/>
      <w:marBottom w:val="0"/>
      <w:divBdr>
        <w:top w:val="none" w:sz="0" w:space="0" w:color="auto"/>
        <w:left w:val="none" w:sz="0" w:space="0" w:color="auto"/>
        <w:bottom w:val="none" w:sz="0" w:space="0" w:color="auto"/>
        <w:right w:val="none" w:sz="0" w:space="0" w:color="auto"/>
      </w:divBdr>
    </w:div>
    <w:div w:id="1035471516">
      <w:bodyDiv w:val="1"/>
      <w:marLeft w:val="0"/>
      <w:marRight w:val="0"/>
      <w:marTop w:val="0"/>
      <w:marBottom w:val="0"/>
      <w:divBdr>
        <w:top w:val="none" w:sz="0" w:space="0" w:color="auto"/>
        <w:left w:val="none" w:sz="0" w:space="0" w:color="auto"/>
        <w:bottom w:val="none" w:sz="0" w:space="0" w:color="auto"/>
        <w:right w:val="none" w:sz="0" w:space="0" w:color="auto"/>
      </w:divBdr>
    </w:div>
    <w:div w:id="1111360898">
      <w:bodyDiv w:val="1"/>
      <w:marLeft w:val="0"/>
      <w:marRight w:val="0"/>
      <w:marTop w:val="0"/>
      <w:marBottom w:val="0"/>
      <w:divBdr>
        <w:top w:val="none" w:sz="0" w:space="0" w:color="auto"/>
        <w:left w:val="none" w:sz="0" w:space="0" w:color="auto"/>
        <w:bottom w:val="none" w:sz="0" w:space="0" w:color="auto"/>
        <w:right w:val="none" w:sz="0" w:space="0" w:color="auto"/>
      </w:divBdr>
    </w:div>
    <w:div w:id="1251815215">
      <w:bodyDiv w:val="1"/>
      <w:marLeft w:val="0"/>
      <w:marRight w:val="0"/>
      <w:marTop w:val="0"/>
      <w:marBottom w:val="0"/>
      <w:divBdr>
        <w:top w:val="none" w:sz="0" w:space="0" w:color="auto"/>
        <w:left w:val="none" w:sz="0" w:space="0" w:color="auto"/>
        <w:bottom w:val="none" w:sz="0" w:space="0" w:color="auto"/>
        <w:right w:val="none" w:sz="0" w:space="0" w:color="auto"/>
      </w:divBdr>
    </w:div>
    <w:div w:id="1296790403">
      <w:bodyDiv w:val="1"/>
      <w:marLeft w:val="0"/>
      <w:marRight w:val="0"/>
      <w:marTop w:val="0"/>
      <w:marBottom w:val="0"/>
      <w:divBdr>
        <w:top w:val="none" w:sz="0" w:space="0" w:color="auto"/>
        <w:left w:val="none" w:sz="0" w:space="0" w:color="auto"/>
        <w:bottom w:val="none" w:sz="0" w:space="0" w:color="auto"/>
        <w:right w:val="none" w:sz="0" w:space="0" w:color="auto"/>
      </w:divBdr>
    </w:div>
    <w:div w:id="1370182187">
      <w:bodyDiv w:val="1"/>
      <w:marLeft w:val="0"/>
      <w:marRight w:val="0"/>
      <w:marTop w:val="0"/>
      <w:marBottom w:val="0"/>
      <w:divBdr>
        <w:top w:val="none" w:sz="0" w:space="0" w:color="auto"/>
        <w:left w:val="none" w:sz="0" w:space="0" w:color="auto"/>
        <w:bottom w:val="none" w:sz="0" w:space="0" w:color="auto"/>
        <w:right w:val="none" w:sz="0" w:space="0" w:color="auto"/>
      </w:divBdr>
    </w:div>
    <w:div w:id="1494763594">
      <w:bodyDiv w:val="1"/>
      <w:marLeft w:val="0"/>
      <w:marRight w:val="0"/>
      <w:marTop w:val="0"/>
      <w:marBottom w:val="0"/>
      <w:divBdr>
        <w:top w:val="none" w:sz="0" w:space="0" w:color="auto"/>
        <w:left w:val="none" w:sz="0" w:space="0" w:color="auto"/>
        <w:bottom w:val="none" w:sz="0" w:space="0" w:color="auto"/>
        <w:right w:val="none" w:sz="0" w:space="0" w:color="auto"/>
      </w:divBdr>
    </w:div>
    <w:div w:id="1535731477">
      <w:bodyDiv w:val="1"/>
      <w:marLeft w:val="0"/>
      <w:marRight w:val="0"/>
      <w:marTop w:val="0"/>
      <w:marBottom w:val="0"/>
      <w:divBdr>
        <w:top w:val="none" w:sz="0" w:space="0" w:color="auto"/>
        <w:left w:val="none" w:sz="0" w:space="0" w:color="auto"/>
        <w:bottom w:val="none" w:sz="0" w:space="0" w:color="auto"/>
        <w:right w:val="none" w:sz="0" w:space="0" w:color="auto"/>
      </w:divBdr>
    </w:div>
    <w:div w:id="1753239715">
      <w:bodyDiv w:val="1"/>
      <w:marLeft w:val="0"/>
      <w:marRight w:val="0"/>
      <w:marTop w:val="0"/>
      <w:marBottom w:val="0"/>
      <w:divBdr>
        <w:top w:val="none" w:sz="0" w:space="0" w:color="auto"/>
        <w:left w:val="none" w:sz="0" w:space="0" w:color="auto"/>
        <w:bottom w:val="none" w:sz="0" w:space="0" w:color="auto"/>
        <w:right w:val="none" w:sz="0" w:space="0" w:color="auto"/>
      </w:divBdr>
    </w:div>
    <w:div w:id="1844781442">
      <w:bodyDiv w:val="1"/>
      <w:marLeft w:val="0"/>
      <w:marRight w:val="0"/>
      <w:marTop w:val="0"/>
      <w:marBottom w:val="0"/>
      <w:divBdr>
        <w:top w:val="none" w:sz="0" w:space="0" w:color="auto"/>
        <w:left w:val="none" w:sz="0" w:space="0" w:color="auto"/>
        <w:bottom w:val="none" w:sz="0" w:space="0" w:color="auto"/>
        <w:right w:val="none" w:sz="0" w:space="0" w:color="auto"/>
      </w:divBdr>
    </w:div>
    <w:div w:id="19227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regionh.dk/VIP/Admin/GUI.nsf/Desktop.html?open&amp;openlink=https://vip.regionh.dk/VIP/Slutbruger/Portal.nsf/Main.html?open&amp;unid=X5055790AA78FB2C8C125791300783768&amp;level=1500&amp;dbpath=/VIP/Redakto-er/1500.nsf/&amp;windowwidth=1100&amp;windowheight=600&amp;windowtitle=S%F8g" TargetMode="External"/><Relationship Id="rId18" Type="http://schemas.openxmlformats.org/officeDocument/2006/relationships/hyperlink" Target="https://vip.regionh.dk/VIP/Admin/GUI.nsf/Desktop.html?open&amp;openlink=https://vip.regionh.dk/VIP/Slutbruger/Portal.nsf/Main.html?open&amp;unid=X8D8F0D07B4B80FECC1258B5B0042E8BB&amp;level=1500&amp;dbpath=/VIP/Redaktoer/1500.nsf/&amp;windowwidth=1100&amp;windowheight=600&amp;windowtitle=S%F8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vip.regionh.dk/VIP/Admin/GUI.nsf/Desktop.html?open&amp;openlink=https://vip.regionh.dk/VIP/Slutbruger/Portal.nsf/Main.html?open&amp;unid=X0D1DB7B428D1E7C6C1257941003609BB&amp;level=1500&amp;dbpath=/VIP/Redaktoer/1500.nsf/&amp;windowwidth=1100&amp;windowheight=600&amp;windowtitle=S%F8g" TargetMode="External"/><Relationship Id="rId17" Type="http://schemas.openxmlformats.org/officeDocument/2006/relationships/hyperlink" Target="https://vip.regionh.dk/VIP/Admin/GUI.nsf/Desktop.html?open&amp;openlink=https://vip.regionh.dk/VIP/Slutbruger/Portal.nsf/Main.html?open&amp;unid=XECA607ED877F239FC1258B5B00433D19&amp;level=1500&amp;dbpath=/VIP/Redaktoer/1500.nsf/&amp;windowwidth=1100&amp;windowheight=600&amp;windowtitle=S%F8g" TargetMode="External"/><Relationship Id="rId2" Type="http://schemas.openxmlformats.org/officeDocument/2006/relationships/customXml" Target="../customXml/item2.xml"/><Relationship Id="rId16" Type="http://schemas.openxmlformats.org/officeDocument/2006/relationships/hyperlink" Target="https://vip.regionh.dk/VIP/Admin/GUI.nsf/Desktop.html?open&amp;openlink=https://vip.regionh.dk/VIP/Slutbruger/Portal.nsf/Main.html?open&amp;unid=XD88600840ABD192FC1258B3C0047BB65&amp;level=1500&amp;dbpath=/VIP/Redaktoer/1500.nsf/&amp;windowwidth=1100&amp;windowheight=600&amp;windowtitle=S%F8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regionh.dk/rhp/organisation/aktuelle-projekter/Tryghed-og-sikkerhed-i-Region-Hovedstadens-Psykiatri/PublishingImages/sider/vejledninger/Actioncard%20om%20h%C3%A5ndtering%20af%20patienter%20med%20v%C3%A5ben%20og%20farlige%20genstand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ranet.regionh.dk/rhp/organisation/sp/Documents/Vejledninger/Voldsrisiko,%20overblik%20i%20SP-%20SP-kvikguide.pdf" TargetMode="External"/><Relationship Id="rId23" Type="http://schemas.openxmlformats.org/officeDocument/2006/relationships/glossaryDocument" Target="glossary/document.xml"/><Relationship Id="rId10" Type="http://schemas.openxmlformats.org/officeDocument/2006/relationships/hyperlink" Target="https://vip.regionh.dk/VIP/Admin/GUI.nsf/Desktop.html?open&amp;openlink=https://vip.regionh.dk/VIP/Slutbruger/Portal.nsf/Main.html?open&amp;unid=XD88600840ABD192FC1258B3C0047BB65&amp;level=1500&amp;dbpath=/VIP/Redaktoer/1500.nsf/&amp;windowwidth=1100&amp;windowheight=600&amp;windowtitle=S%F8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vip.regionh.dk/VIP/Admin/GUI.nsf/Desktop.html?open&amp;openlink=https://vip.regionh.dk/VIP/Slutbruger/Portal.nsf/Main.html?open&amp;unid=XE8BE289B7E2234DDC12580B3005780F7&amp;level=1500&amp;dbpath=/VIP/Redaktoer/1500.nsf/&amp;windowwidth=1100&amp;windowheight=600&amp;windowtitle=S%F8g" TargetMode="External"/><Relationship Id="rId14" Type="http://schemas.openxmlformats.org/officeDocument/2006/relationships/hyperlink" Target="https://vip.regionh.dk/VIP/Admin/GUI.nsf/Desktop.html?open&amp;openlink=https://vip.regionh.dk/VIP/Slutbruger/Portal.nsf/Main.html?open&amp;unid=XC36E7F6A9852B106C12579130078588B&amp;level=1500&amp;dbpath=/VIP/Redaktoer/1500.nsf/&amp;windowwidth=1100&amp;windowheight=600&amp;windowtitle=S%F8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7B9D2C17F4A4AB3BD92C0DB568BCC"/>
        <w:category>
          <w:name w:val="General"/>
          <w:gallery w:val="placeholder"/>
        </w:category>
        <w:types>
          <w:type w:val="bbPlcHdr"/>
        </w:types>
        <w:behaviors>
          <w:behavior w:val="content"/>
        </w:behaviors>
        <w:guid w:val="{83157167-4250-4866-A090-4772504433C5}"/>
      </w:docPartPr>
      <w:docPartBody>
        <w:p w:rsidR="00621DC6" w:rsidRDefault="00F26383">
          <w:r w:rsidRPr="007F242A">
            <w:rPr>
              <w:rStyle w:val="Pladsholdertekst"/>
            </w:rPr>
            <w:t>Side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ri Office Book">
    <w:altName w:val="Calibri"/>
    <w:panose1 w:val="020B0506040000020004"/>
    <w:charset w:val="00"/>
    <w:family w:val="swiss"/>
    <w:pitch w:val="variable"/>
    <w:sig w:usb0="A00000AF" w:usb1="5000205B" w:usb2="00000000" w:usb3="00000000" w:csb0="00000093" w:csb1="00000000"/>
  </w:font>
  <w:font w:name="Mari">
    <w:altName w:val="Mari"/>
    <w:panose1 w:val="020B0506040000020004"/>
    <w:charset w:val="00"/>
    <w:family w:val="swiss"/>
    <w:notTrueType/>
    <w:pitch w:val="variable"/>
    <w:sig w:usb0="A00000AF" w:usb1="4000004A" w:usb2="00000000" w:usb3="00000000" w:csb0="0000008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A"/>
    <w:rsid w:val="00064E44"/>
    <w:rsid w:val="00077E78"/>
    <w:rsid w:val="000B12E7"/>
    <w:rsid w:val="000F0DC9"/>
    <w:rsid w:val="00110BFE"/>
    <w:rsid w:val="001427BD"/>
    <w:rsid w:val="00186AB7"/>
    <w:rsid w:val="001C4BF4"/>
    <w:rsid w:val="001D24C4"/>
    <w:rsid w:val="00265628"/>
    <w:rsid w:val="0038540F"/>
    <w:rsid w:val="00393882"/>
    <w:rsid w:val="003E5768"/>
    <w:rsid w:val="003E673F"/>
    <w:rsid w:val="00403B23"/>
    <w:rsid w:val="00404EDB"/>
    <w:rsid w:val="004368BE"/>
    <w:rsid w:val="00482D57"/>
    <w:rsid w:val="00486B1B"/>
    <w:rsid w:val="004A2C01"/>
    <w:rsid w:val="004B5B4B"/>
    <w:rsid w:val="00505866"/>
    <w:rsid w:val="00517862"/>
    <w:rsid w:val="00565A0E"/>
    <w:rsid w:val="005715D1"/>
    <w:rsid w:val="00621DC6"/>
    <w:rsid w:val="00644047"/>
    <w:rsid w:val="006B615A"/>
    <w:rsid w:val="006D0D7D"/>
    <w:rsid w:val="006E0D4B"/>
    <w:rsid w:val="006F381C"/>
    <w:rsid w:val="006F72C0"/>
    <w:rsid w:val="00710288"/>
    <w:rsid w:val="0071592B"/>
    <w:rsid w:val="00764AED"/>
    <w:rsid w:val="007D79AE"/>
    <w:rsid w:val="0080552F"/>
    <w:rsid w:val="008402D3"/>
    <w:rsid w:val="0086487C"/>
    <w:rsid w:val="00866A6E"/>
    <w:rsid w:val="008C1B75"/>
    <w:rsid w:val="008C56BD"/>
    <w:rsid w:val="008D1297"/>
    <w:rsid w:val="00914609"/>
    <w:rsid w:val="00940AA6"/>
    <w:rsid w:val="00970A5E"/>
    <w:rsid w:val="009D00F7"/>
    <w:rsid w:val="00AD5D74"/>
    <w:rsid w:val="00B1715F"/>
    <w:rsid w:val="00B63D2A"/>
    <w:rsid w:val="00B65121"/>
    <w:rsid w:val="00B94406"/>
    <w:rsid w:val="00BF44C6"/>
    <w:rsid w:val="00C505BA"/>
    <w:rsid w:val="00C5515F"/>
    <w:rsid w:val="00C61709"/>
    <w:rsid w:val="00CB68A6"/>
    <w:rsid w:val="00CD500D"/>
    <w:rsid w:val="00CD5432"/>
    <w:rsid w:val="00CF7E30"/>
    <w:rsid w:val="00D44099"/>
    <w:rsid w:val="00D500CF"/>
    <w:rsid w:val="00D66B96"/>
    <w:rsid w:val="00D77D6F"/>
    <w:rsid w:val="00DD758C"/>
    <w:rsid w:val="00E01103"/>
    <w:rsid w:val="00E14A4B"/>
    <w:rsid w:val="00EB6A9F"/>
    <w:rsid w:val="00EC7D9E"/>
    <w:rsid w:val="00ED44EB"/>
    <w:rsid w:val="00EE6EB4"/>
    <w:rsid w:val="00F162AB"/>
    <w:rsid w:val="00F26383"/>
    <w:rsid w:val="00F372E1"/>
    <w:rsid w:val="00F42871"/>
    <w:rsid w:val="00F712E3"/>
    <w:rsid w:val="00FA5947"/>
    <w:rsid w:val="00FB36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7D79AE"/>
    <w:pPr>
      <w:keepNext/>
      <w:keepLines/>
      <w:spacing w:after="480" w:line="480" w:lineRule="atLeast"/>
      <w:contextualSpacing/>
      <w:outlineLvl w:val="0"/>
    </w:pPr>
    <w:rPr>
      <w:rFonts w:ascii="Arial" w:eastAsiaTheme="majorEastAsia" w:hAnsi="Arial" w:cstheme="majorBidi"/>
      <w:bCs/>
      <w:color w:val="333333"/>
      <w:sz w:val="48"/>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3B23"/>
    <w:rPr>
      <w:color w:val="auto"/>
    </w:rPr>
  </w:style>
  <w:style w:type="character" w:customStyle="1" w:styleId="Overskrift1Tegn">
    <w:name w:val="Overskrift 1 Tegn"/>
    <w:basedOn w:val="Standardskrifttypeiafsnit"/>
    <w:link w:val="Overskrift1"/>
    <w:uiPriority w:val="1"/>
    <w:rsid w:val="007D79AE"/>
    <w:rPr>
      <w:rFonts w:ascii="Arial" w:eastAsiaTheme="majorEastAsia" w:hAnsi="Arial" w:cstheme="majorBidi"/>
      <w:bCs/>
      <w:color w:val="333333"/>
      <w:sz w:val="48"/>
      <w:szCs w:val="28"/>
      <w:lang w:val="da-D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gion Hovedstaden Green">
      <a:dk1>
        <a:srgbClr val="333333"/>
      </a:dk1>
      <a:lt1>
        <a:srgbClr val="FFFFFF"/>
      </a:lt1>
      <a:dk2>
        <a:srgbClr val="575757"/>
      </a:dk2>
      <a:lt2>
        <a:srgbClr val="E0F2CF"/>
      </a:lt2>
      <a:accent1>
        <a:srgbClr val="C2E69F"/>
      </a:accent1>
      <a:accent2>
        <a:srgbClr val="333333"/>
      </a:accent2>
      <a:accent3>
        <a:srgbClr val="94D257"/>
      </a:accent3>
      <a:accent4>
        <a:srgbClr val="666666"/>
      </a:accent4>
      <a:accent5>
        <a:srgbClr val="75C627"/>
      </a:accent5>
      <a:accent6>
        <a:srgbClr val="999999"/>
      </a:accent6>
      <a:hlink>
        <a:srgbClr val="4F8325"/>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ype":"richTextContentControl","id":"4d86be39-062c-4fd9-b17d-d0117cb38edc","elementConfiguration":{"binding":"Translations.Notat","removeAndKeepContent":false,"disableUpdates":false,"type":"text"}},{"type":"richTextContentControl","id":"51799f6a-789f-40f5-9c6e-bfb5ca61417b","elementConfiguration":{"binding":"Translations.Til","removeAndKeepContent":false,"disableUpdates":false,"type":"text"}},{"type":"richTextContentControl","id":"0b9eeed5-3139-4d9c-92db-4846c1b5068e","elementConfiguration":{"visibility":{"action":"hide","binding":"UserProfile.Centers.Center","operator":"equals","compareValue":""},"disableUpdates":false,"type":"group"}},{"type":"richTextContentControl","id":"07c970f4-6619-4697-b0e8-0e38b4b8de6c","elementConfiguration":{"binding":"UserProfile.Centers.Center_{{DocumentLanguage}}","removeAndKeepContent":false,"disableUpdates":false,"type":"text"}},{"type":"richTextContentControl","id":"3dfe6db8-4828-44e1-8728-11b84b1a4116","elementConfiguration":{"visibility":{"action":"hide","binding":"UserProfile.Centers.Center","operator":"notEquals","compareValue":""},"disableUpdates":false,"type":"group"}},{"type":"richTextContentControl","id":"73bce0e5-c2a5-4005-8b93-cd8e5a0c72e3","elementConfiguration":{"binding":"UserProfile.CenterFreeText","removeAndKeepContent":false,"disableUpdates":false,"type":"text"}},{"type":"richTextContentControl","id":"50f47720-535f-4437-9ba4-a2e0f2e35921","elementConfiguration":{"visibility":{"action":"hide","binding":"UserProfile.Centers.Center","operator":"equals","compareValue":""},"disableUpdates":false,"type":"group"}},{"type":"richTextContentControl","id":"dc4f4d94-632c-471f-836e-0fea3a364571","elementConfiguration":{"binding":"UserProfile.CenterFreeText","removeAndKeepContent":false,"disableUpdates":false,"type":"text"}},{"type":"richTextContentControl","id":"83661436-c301-454b-8969-44bf8eb3d5c6","elementConfiguration":{"binding":"UserProfile.Adresse","removeAndKeepContent":false,"disableUpdates":false,"type":"text"}},{"type":"richTextContentControl","id":"17421296-9b90-4c36-90e1-ae807b992247","elementConfiguration":{"visibility":{"action":"hide","binding":"UserProfile.Opgang","operator":"equals","compareValue":""},"disableUpdates":false,"type":"group"}},{"type":"richTextContentControl","id":"48fb7b8f-3714-4c1d-a0cd-600297ae1b2c","elementConfiguration":{"binding":"Translations.Opgang","removeAndKeepContent":false,"disableUpdates":false,"type":"text"}},{"type":"richTextContentControl","id":"5ae36412-3277-4cdd-bb27-f4fb3a95c86f","elementConfiguration":{"binding":"UserProfile.Opgang","removeAndKeepContent":false,"disableUpdates":false,"type":"text"}},{"type":"richTextContentControl","id":"aba0d1a1-821c-436b-a6e0-04ae93ba07cb","elementConfiguration":{"visibility":{"action":"hide","binding":"UserProfile.Afsnit","operator":"equals","compareValue":""},"disableUpdates":false,"type":"group"}},{"type":"richTextContentControl","id":"6ad6ad02-9ccc-4696-b596-0427f0441de1","elementConfiguration":{"binding":"Translations.Afsnit","removeAndKeepContent":false,"disableUpdates":false,"type":"text"}},{"type":"richTextContentControl","id":"74f5c704-b943-4cd8-89e3-605b92eec69f","elementConfiguration":{"binding":"UserProfile.Afsnit","removeAndKeepContent":false,"disableUpdates":false,"type":"text"}},{"type":"richTextContentControl","id":"f9e1ab7d-e107-475d-9492-5a24e98665b6","elementConfiguration":{"visibility":{"action":"hide","binding":"UserProfile.Telefon","operator":"equals","compareValue":""},"disableUpdates":false,"type":"group"}},{"type":"richTextContentControl","id":"d3360323-6b7e-423f-8938-b93c40281531","elementConfiguration":{"binding":"Translations.Telefon","removeAndKeepContent":false,"disableUpdates":false,"type":"text"}},{"type":"richTextContentControl","id":"f8717b56-04e4-4a71-8f69-1b70c0ed15f2","elementConfiguration":{"binding":"UserProfile.Telefon","removeAndKeepContent":false,"disableUpdates":false,"type":"text"}},{"type":"richTextContentControl","id":"4f13d257-47bc-45c8-bc95-1ecc33761e9a","elementConfiguration":{"visibility":{"action":"hide","binding":"UserProfile.DirectPhone","operator":"equals","compareValue":""},"disableUpdates":false,"type":"group"}},{"type":"richTextContentControl","id":"92bee4fe-b452-4766-b2ba-d2fb2f692c4c","elementConfiguration":{"binding":"Translations.Direkte","removeAndKeepContent":false,"disableUpdates":false,"type":"text"}},{"type":"richTextContentControl","id":"30ae0da0-b64b-43d1-91c7-5e6765074aa9","elementConfiguration":{"binding":"UserProfile.DirectPhone","removeAndKeepContent":false,"disableUpdates":false,"type":"text"}},{"type":"richTextContentControl","id":"3cf5e070-4fae-4390-a94f-2b2972690438","elementConfiguration":{"visibility":{"action":"hide","binding":"UserProfile.Fax","operator":"equals","compareValue":""},"disableUpdates":false,"type":"group"}},{"type":"richTextContentControl","id":"5686e3bb-7427-4fae-9ce6-8730683642bf","elementConfiguration":{"binding":"Translations.Fax","removeAndKeepContent":false,"disableUpdates":false,"type":"text"}},{"type":"richTextContentControl","id":"177563cf-d0eb-4d1a-94f8-6d660b0512eb","elementConfiguration":{"binding":"UserProfile.Fax","removeAndKeepContent":false,"disableUpdates":false,"type":"text"}},{"type":"richTextContentControl","id":"9b58109f-06de-4d6a-a8e8-c9a2debc6ea9","elementConfiguration":{"visibility":{"action":"hide","binding":"UserProfile.Mail","operator":"equals","compareValue":""},"disableUpdates":false,"type":"group"}},{"type":"richTextContentControl","id":"1de2f408-426f-4f60-8efb-e604d941c28d","elementConfiguration":{"binding":"Translations.Mail","removeAndKeepContent":false,"disableUpdates":false,"type":"text"}},{"type":"richTextContentControl","id":"045bb2c9-55c5-4f37-9377-ac424124f444","elementConfiguration":{"binding":"UserProfile.Mail","removeAndKeepContent":false,"disableUpdates":false,"type":"text"}},{"type":"richTextContentControl","id":"001f10d9-27f0-41b9-92c5-95b72c76cae9","elementConfiguration":{"visibility":{"action":"hide","binding":"UserProfile.Web","operator":"equals","compareValue":""},"disableUpdates":false,"type":"group"}},{"type":"richTextContentControl","id":"62f49c58-a3b5-4764-8abf-1bcb35316c82","elementConfiguration":{"binding":"Translations.Web","removeAndKeepContent":false,"disableUpdates":false,"type":"text"}},{"type":"richTextContentControl","id":"94c64427-49d3-4d10-880e-48e3568c67a6","elementConfiguration":{"binding":"UserProfile.Web","removeAndKeepContent":false,"disableUpdates":false,"type":"text"}},{"type":"richTextContentControl","id":"90c8f572-a956-4835-8dc3-3499102f16a6","elementConfiguration":{"visibility":{"action":"hide","binding":"UserProfile.EkstraTekst","operator":"equals","compareValue":""},"disableUpdates":false,"type":"group"}},{"type":"richTextContentControl","id":"f703a957-d514-44b3-ac9b-fcc29d9b0839","elementConfiguration":{"binding":"UserProfile.EkstraTekst","removeAndKeepContent":false,"disableUpdates":false,"type":"text"}},{"type":"richTextContentControl","id":"1f86914e-85f0-48e9-8ccd-643b449cec09","elementConfiguration":{"visibility":{"action":"hide","binding":"UserProfile.EanNummer","operator":"equals","compareValue":""},"disableUpdates":false,"type":"group"}},{"type":"richTextContentControl","id":"e32c792a-69ad-4dda-b990-3444e3dcffc7","elementConfiguration":{"binding":"Translations.EANNo","removeAndKeepContent":false,"disableUpdates":false,"type":"text"}},{"type":"richTextContentControl","id":"eb4a90cd-0c03-4fa1-bdcc-67a453a6f087","elementConfiguration":{"binding":"UserProfile.EanNummer","removeAndKeepContent":false,"disableUpdates":false,"type":"text"}},{"type":"richTextContentControl","id":"501ad8fa-fd80-470f-b0c8-e9718f31e2d5","elementConfiguration":{"visibility":{"action":"hide","binding":"UserProfile.GiroKonto","operator":"equals","compareValue":""},"disableUpdates":false,"type":"group"}},{"type":"richTextContentControl","id":"b072e0ec-4faa-41e0-89ec-0021a1cae0ca","elementConfiguration":{"binding":"Translations.Giro","removeAndKeepContent":false,"disableUpdates":false,"type":"text"}},{"type":"richTextContentControl","id":"f24eaba9-25fb-4de4-8d34-440a9758e6ec","elementConfiguration":{"binding":"UserProfile.GiroKonto","removeAndKeepContent":false,"disableUpdates":false,"type":"text"}},{"type":"richTextContentControl","id":"413119fe-4de4-4f89-8b43-2211d85ea31c","elementConfiguration":{"visibility":{"action":"hide","binding":"UserProfile.Bankkonto","operator":"equals","compareValue":""},"disableUpdates":false,"type":"group"}},{"type":"richTextContentControl","id":"70637f8a-e81f-489a-8266-94373160ad22","elementConfiguration":{"binding":"Translations.Bank","removeAndKeepContent":false,"disableUpdates":false,"type":"text"}},{"type":"richTextContentControl","id":"fb3e4291-7548-4b15-a159-5543e29d41d7","elementConfiguration":{"binding":"UserProfile.Bankkonto","removeAndKeepContent":false,"disableUpdates":false,"type":"text"}},{"type":"richTextContentControl","id":"82cffb9e-a5b2-4fbe-a99e-d3e3f2f3dd0a","elementConfiguration":{"visibility":{"action":"hide","binding":"UserProfile.CvrNummer","operator":"equals","compareValue":""},"disableUpdates":false,"type":"group"}},{"type":"richTextContentControl","id":"82751575-6ac3-4dfc-9216-a98a90539352","elementConfiguration":{"binding":"Translations.CVRSE","removeAndKeepContent":false,"disableUpdates":false,"type":"text"}},{"type":"richTextContentControl","id":"52488d57-9a4e-40e1-b11d-4f9d7cee74e8","elementConfiguration":{"binding":"UserProfile.CvrNummer","removeAndKeepContent":false,"disableUpdates":false,"type":"text"}},{"type":"richTextContentControl","id":"c00d552b-fd78-4ab3-b2e8-bf025f6b2f5f","elementConfiguration":{"visibility":{"action":"hide","binding":"Form.JournalNummer","operator":"equals","compareValue":""},"disableUpdates":false,"type":"group"}},{"type":"richTextContentControl","id":"b5da720d-506c-47c1-8c96-14150cb4df88","elementConfiguration":{"binding":"Translations.FileNo","removeAndKeepContent":false,"disableUpdates":false,"type":"text"}},{"type":"richTextContentControl","id":"05477869-d148-4d4a-93eb-737820f0c550","elementConfiguration":{"binding":"Form.JournalNummer","removeAndKeepContent":false,"disableUpdates":false,"type":"text"}},{"type":"richTextContentControl","id":"b7ed8f3c-7bb8-4b47-8cf9-4d0a6ff225d8","elementConfiguration":{"visibility":{"action":"hide","binding":"Form.Reference","operator":"equals","compareValue":""},"disableUpdates":false,"type":"group"}},{"type":"richTextContentControl","id":"f47dd7f9-5c95-490f-afa1-4a9927bcb319","elementConfiguration":{"binding":"Translations.Ref","removeAndKeepContent":false,"disableUpdates":false,"type":"text"}},{"type":"richTextContentControl","id":"c3e45da3-4d68-40e9-b418-b7f80d881973","elementConfiguration":{"binding":"Form.Reference","removeAndKeepContent":false,"disableUpdates":false,"type":"text"}},{"type":"richTextContentControl","id":"117cc0e6-4c2a-44ee-9a53-d38901d518ce","elementConfiguration":{"binding":"Translations.Dato","removeAndKeepContent":false,"disableUpdates":false,"type":"text"}},{"type":"richTextContentControl","id":"ed22ff07-3442-4950-9498-3f2bd06043f8","elementConfiguration":{"format":"{{DateFormats.CustomA}}","binding":"Form.Date","removeAndKeepContent":false,"disableUpdates":false,"type":"date"}},{"type":"richTextContentControl","id":"1fe8caf5-06ce-4ba9-81f8-70c799c9dc70","elementConfiguration":{"visibility":{"action":"hide","binding":"UserProfile.Centers.Center","operator":"equals","compareValue":""},"disableUpdates":false,"type":"group"}},{"type":"richTextContentControl","id":"43b2edd4-8a73-45a8-9f5d-52448130e4ad","elementConfiguration":{"binding":"UserProfile.Centers.Center_{{DocumentLanguage}}","removeAndKeepContent":false,"disableUpdates":false,"type":"text"}},{"type":"richTextContentControl","id":"a43c2ecf-2a35-4807-8463-b2e80729585a","elementConfiguration":{"visibility":{"action":"hide","binding":"UserProfile.Centers.Center","operator":"notEquals","compareValue":""},"disableUpdates":false,"type":"group"}},{"type":"richTextContentControl","id":"5a205e90-b976-4106-8546-c2552d4c0b63","elementConfiguration":{"binding":"UserProfile.CenterFreeText","removeAndKeepContent":false,"disableUpdates":false,"type":"text"}},{"type":"richTextContentControl","id":"b2e7ea3a-10de-47be-bae2-323c281bbdab","elementConfiguration":{"visibility":{"action":"hide","binding":"UserProfile.Centers.Center","operator":"equals","compareValue":""},"disableUpdates":false,"type":"group"}},{"type":"richTextContentControl","id":"93d38260-015a-4d5d-8c94-126349ae9ccb","elementConfiguration":{"binding":"UserProfile.CenterFreeText","removeAndKeepContent":false,"disableUpdates":false,"type":"text"}},{"type":"richTextContentControl","id":"f74d0718-cd49-4a6d-92f7-657e6adfada7","elementConfiguration":{"binding":"UserProfile.Adresse","removeAndKeepContent":false,"disableUpdates":false,"type":"text"}},{"type":"richTextContentControl","id":"4091a90b-b99b-47b6-8ce1-72305da7c899","elementConfiguration":{"visibility":{"action":"hide","binding":"UserProfile.Opgang","operator":"equals","compareValue":""},"disableUpdates":false,"type":"group"}},{"type":"richTextContentControl","id":"c5ad8d47-738c-43ae-91ec-ca2c4cb97daa","elementConfiguration":{"binding":"Translations.Opgang","removeAndKeepContent":false,"disableUpdates":false,"type":"text"}},{"type":"richTextContentControl","id":"de4d215a-f3e2-42b5-b559-0b3fc6eec6f4","elementConfiguration":{"binding":"UserProfile.Opgang","removeAndKeepContent":false,"disableUpdates":false,"type":"text"}},{"type":"richTextContentControl","id":"f9ab0011-2d96-4a8d-9689-4681f434dbf7","elementConfiguration":{"visibility":{"action":"hide","binding":"UserProfile.Afsnit","operator":"equals","compareValue":""},"disableUpdates":false,"type":"group"}},{"type":"richTextContentControl","id":"cf91abda-6e60-47f2-bef3-3e21f26a1bc3","elementConfiguration":{"binding":"Translations.Afsnit","removeAndKeepContent":false,"disableUpdates":false,"type":"text"}},{"type":"richTextContentControl","id":"230a93a8-3521-42a3-8a73-e5b6356ea69b","elementConfiguration":{"binding":"UserProfile.Afsnit","removeAndKeepContent":false,"disableUpdates":false,"type":"text"}},{"type":"richTextContentControl","id":"cb2797b8-672f-4de2-86d1-595368410f12","elementConfiguration":{"visibility":{"action":"hide","binding":"UserProfile.Telefon","operator":"equals","compareValue":""},"disableUpdates":false,"type":"group"}},{"type":"richTextContentControl","id":"9237d1aa-adce-407c-823b-9087ff22ea59","elementConfiguration":{"binding":"Translations.Telefon","removeAndKeepContent":false,"disableUpdates":false,"type":"text"}},{"type":"richTextContentControl","id":"21f01e5c-a79a-4e2e-a163-8f4abd0ac3eb","elementConfiguration":{"binding":"UserProfile.Telefon","removeAndKeepContent":false,"disableUpdates":false,"type":"text"}},{"type":"richTextContentControl","id":"9b0fa4ef-ed1b-43c0-8f75-b736de0f8b55","elementConfiguration":{"visibility":{"action":"hide","binding":"UserProfile.DirectPhone","operator":"equals","compareValue":""},"disableUpdates":false,"type":"group"}},{"type":"richTextContentControl","id":"56d55b00-498a-4348-bd96-1dc756f9acb3","elementConfiguration":{"binding":"Translations.Direkte","removeAndKeepContent":false,"disableUpdates":false,"type":"text"}},{"type":"richTextContentControl","id":"3541ef50-62e3-48f6-a80f-407418f7bb5b","elementConfiguration":{"binding":"UserProfile.DirectPhone","removeAndKeepContent":false,"disableUpdates":false,"type":"text"}},{"type":"richTextContentControl","id":"aa037fbd-c609-4d8d-8b6f-69b87f49ab45","elementConfiguration":{"visibility":{"action":"hide","binding":"UserProfile.Fax","operator":"equals","compareValue":""},"disableUpdates":false,"type":"group"}},{"type":"richTextContentControl","id":"9cd139b0-833b-4505-9ba9-78683fcadc3a","elementConfiguration":{"binding":"Translations.Fax","removeAndKeepContent":false,"disableUpdates":false,"type":"text"}},{"type":"richTextContentControl","id":"1251fd72-adf5-45cc-8270-1e29aa837f9b","elementConfiguration":{"binding":"UserProfile.Fax","removeAndKeepContent":false,"disableUpdates":false,"type":"text"}},{"type":"richTextContentControl","id":"1d6d2e24-07bf-4a4f-920e-42ea2766a155","elementConfiguration":{"visibility":{"action":"hide","binding":"UserProfile.Mail","operator":"equals","compareValue":""},"disableUpdates":false,"type":"group"}},{"type":"richTextContentControl","id":"9145f2e5-6e13-4045-82ef-b0b5908e8e0e","elementConfiguration":{"binding":"Translations.Mail","removeAndKeepContent":false,"disableUpdates":false,"type":"text"}},{"type":"richTextContentControl","id":"e6ec441c-248a-47f2-ae3a-38b0107a3006","elementConfiguration":{"binding":"UserProfile.Mail","removeAndKeepContent":false,"disableUpdates":false,"type":"text"}},{"type":"richTextContentControl","id":"77fc972b-25aa-4b42-b2a0-b67fbe2cb59b","elementConfiguration":{"visibility":{"action":"hide","binding":"UserProfile.Web","operator":"equals","compareValue":""},"disableUpdates":false,"type":"group"}},{"type":"richTextContentControl","id":"29aaa1e2-c3d9-4695-b5b5-aad1c060f914","elementConfiguration":{"binding":"Translations.Web","removeAndKeepContent":false,"disableUpdates":false,"type":"text"}},{"type":"richTextContentControl","id":"6a727ebf-5193-41ae-b8d8-f16659d11b96","elementConfiguration":{"binding":"UserProfile.Web","removeAndKeepContent":false,"disableUpdates":false,"type":"text"}},{"type":"richTextContentControl","id":"5e4241a4-581c-4715-b7d2-2618eea28b5a","elementConfiguration":{"visibility":{"action":"hide","binding":"UserProfile.EkstraTekst","operator":"equals","compareValue":""},"disableUpdates":false,"type":"group"}},{"type":"richTextContentControl","id":"94397e5e-e651-4dda-acfb-8def505e2026","elementConfiguration":{"binding":"UserProfile.EkstraTekst","removeAndKeepContent":false,"disableUpdates":false,"type":"text"}},{"type":"richTextContentControl","id":"d3cfcff1-b9c8-48ef-9d41-e89f301a7e29","elementConfiguration":{"visibility":{"action":"hide","binding":"UserProfile.EanNummer","operator":"equals","compareValue":""},"disableUpdates":false,"type":"group"}},{"type":"richTextContentControl","id":"8bd794b9-e16e-42bd-ad1e-9576ee7ad5cf","elementConfiguration":{"binding":"Translations.EANNo","removeAndKeepContent":false,"disableUpdates":false,"type":"text"}},{"type":"richTextContentControl","id":"1aa510ed-6544-4ee9-854f-75281f8f5298","elementConfiguration":{"binding":"UserProfile.EanNummer","removeAndKeepContent":false,"disableUpdates":false,"type":"text"}},{"type":"richTextContentControl","id":"6fd00ab5-df5b-43ca-9ba8-540567ad28ca","elementConfiguration":{"visibility":{"action":"hide","binding":"UserProfile.GiroKonto","operator":"equals","compareValue":""},"disableUpdates":false,"type":"group"}},{"type":"richTextContentControl","id":"69533f77-a158-48f4-817c-a589bff6c4e3","elementConfiguration":{"binding":"Translations.Giro","removeAndKeepContent":false,"disableUpdates":false,"type":"text"}},{"type":"richTextContentControl","id":"a8140ede-75b8-4e96-bab7-bc51136669d2","elementConfiguration":{"binding":"UserProfile.GiroKonto","removeAndKeepContent":false,"disableUpdates":false,"type":"text"}},{"type":"richTextContentControl","id":"ca7361ec-5fe0-4003-8981-6d0d0aa385ee","elementConfiguration":{"visibility":{"action":"hide","binding":"UserProfile.Bankkonto","operator":"equals","compareValue":""},"disableUpdates":false,"type":"group"}},{"type":"richTextContentControl","id":"1b704b2e-a682-48f6-b095-1886937de2a5","elementConfiguration":{"binding":"Translations.Bank","removeAndKeepContent":false,"disableUpdates":false,"type":"text"}},{"type":"richTextContentControl","id":"5255db9f-4e36-4590-a859-b6606b8dc690","elementConfiguration":{"binding":"UserProfile.Bankkonto","removeAndKeepContent":false,"disableUpdates":false,"type":"text"}},{"type":"richTextContentControl","id":"76e5f040-3138-452f-a9dd-8aa150ab7bde","elementConfiguration":{"visibility":{"action":"hide","binding":"UserProfile.CvrNummer","operator":"equals","compareValue":""},"disableUpdates":false,"type":"group"}},{"type":"richTextContentControl","id":"95cd0ece-f469-46ba-8c0e-271d1d0485ea","elementConfiguration":{"binding":"Translations.CVRSE","removeAndKeepContent":false,"disableUpdates":false,"type":"text"}},{"type":"richTextContentControl","id":"da83b596-9d8d-4675-805b-99a0dd8d568d","elementConfiguration":{"binding":"UserProfile.CvrNummer","removeAndKeepContent":false,"disableUpdates":false,"type":"text"}},{"type":"richTextContentControl","id":"c7713c11-116e-43d6-97dc-247ab26b88ec","elementConfiguration":{"visibility":{"action":"hide","binding":"Form.JournalNummer","operator":"equals","compareValue":""},"disableUpdates":false,"type":"group"}},{"type":"richTextContentControl","id":"87a5129f-34f9-4890-8695-8f1682797004","elementConfiguration":{"binding":"Translations.FileNo","removeAndKeepContent":false,"disableUpdates":false,"type":"text"}},{"type":"richTextContentControl","id":"53c06cc8-9912-484b-afae-da69a907b157","elementConfiguration":{"binding":"Form.JournalNummer","removeAndKeepContent":false,"disableUpdates":false,"type":"text"}},{"type":"richTextContentControl","id":"580c8a2e-5911-48a0-8a9d-3a3c34641e18","elementConfiguration":{"visibility":{"action":"hide","binding":"Form.Reference","operator":"equals","compareValue":""},"disableUpdates":false,"type":"group"}},{"type":"richTextContentControl","id":"cd3f082f-c2d1-45cc-b71a-a5971117bd0b","elementConfiguration":{"binding":"Translations.Ref","removeAndKeepContent":false,"disableUpdates":false,"type":"text"}},{"type":"richTextContentControl","id":"1773acdb-04ff-4dfc-bfc1-0a0d189347e3","elementConfiguration":{"binding":"Form.Reference","removeAndKeepContent":false,"disableUpdates":false,"type":"text"}},{"type":"richTextContentControl","id":"cd2cf368-fcf6-4de8-9bf8-229a2bd840e3","elementConfiguration":{"binding":"Translations.Dato","removeAndKeepContent":false,"disableUpdates":false,"type":"text"}},{"type":"richTextContentControl","id":"4b6942da-ce5b-43f7-823e-4d419c1312ce","elementConfiguration":{"format":"{{DateFormats.CustomA}}","binding":"Form.Date","removeAndKeepContent":false,"disableUpdates":false,"type":"date"}},{"type":"richTextContentControl","id":"892e7fad-ee7c-44aa-a451-cf5c6ab02c23","elementConfiguration":{"binding":"Translations.Side","removeAndKeepContent":false,"disableUpdates":false,"type":"text"}}],"transformationConfigurations":[{"language":"{{DocumentLanguage}}","disableUpdates":false,"type":"proofingLanguage"},{"binding":"UserProfile.Office.LogoWordDCU_{{DocumentLanguage}}","shapeName":"LogoHide","height":"{{UserProfile.Office.LogoHeight_Business}}","namedSections":"first","namedPages":"first","leftOffset":"{{UserProfile.Office.LeftOffset_Business}}","horizontalRelativePosition":"page","topOffset":"{{UserProfile.Office.TopOffset_Business}}","verticalRelativePosition":"page","imageTextWrapping":"inFrontOfText","disableUpdates":false,"type":"imageHeader"},{"binding":"UserProfile.EkstraLogo.ExtraLogoOneDCU_{{DocumentLanguage}}","shapeName":"ExtraLogoOne_Hide","height":"{{UserProfile.EkstralogoSelectionID.LogoHeightExtraLogoOne}}","namedSections":"first","namedPages":"first","leftOffset":"{{UserProfile.EkstralogoSelectionID.LeftOffsetExtraLogoOne}}","horizontalRelativePosition":"page","topOffset":"{{UserProfile.EkstralogoSelectionID.TopOffsetExtraLogoOne}}","verticalRelativePosition":"page","imageTextWrapping":"inFrontOfText","disableUpdates":false,"type":"imageHeader"},{"binding":"UserProfile.EkstraLogo.ExtraLogoTwoDCU_{{DocumentLanguage}}","shapeName":"ExtraLogoTwo_Hide","height":"{{UserProfile.EkstralogoSelectionID.LogoHeightExtraLogoTwo}}","namedSections":"first","namedPages":"first","leftOffset":"{{UserProfile.EkstralogoSelectionID.LeftOffsetExtraLogoTwo}}","horizontalRelativePosition":"page","topOffset":"{{UserProfile.EkstralogoSelectionID.TopOffsetExtraLogoTwo}}","verticalRelativePosition":"page","imageTextWrapping":"inFrontOfText","disableUpdates":false,"type":"imageHeader"},{"binding":"UserProfile.EkstraLogo.ExtraLogoThreeDCU_{{DocumentLanguage}}","shapeName":"ExtraLogoThree_Hide","height":"{{UserProfile.EkstralogoSelectionID.LogoHeightExtraLogoThree}}","namedSections":"first","namedPages":"first","leftOffset":"{{UserProfile.EkstralogoSelectionID.LeftOffsetExtraLogoThree}}","horizontalRelativePosition":"page","topOffset":"{{UserProfile.EkstralogoSelectionID.TopOffsetExtraLogoThree}}","verticalRelativePosition":"page","imageTextWrapping":"inFrontOfText","disableUpdates":false,"type":"imageHeader"},{"binding":"UserProfile.EkstraLogo.ExtraLogoFourDCU_{{DocumentLanguage}}","shapeName":"ExtraLogoFour_Hide","height":"{{UserProfile.EkstralogoSelectionID.LogoHeightExtraLogoFour}}","namedSections":"first","namedPages":"first","leftOffset":"{{UserProfile.EkstralogoSelectionID.LeftOffsetExtraLogoFour}}","horizontalRelativePosition":"page","topOffset":"{{UserProfile.EkstralogoSelectionID.TopOffsetExtraLogoFour}}","verticalRelativePosition":"page","imageTextWrapping":"inFrontOfText","disableUpdates":false,"type":"imageHeader"},{"binding":"UserProfile.EkstraLogo.ExtraLogoFiveDCU_{{DocumentLanguage}}","shapeName":"ExtraLogoFive_Hide","height":"{{UserProfile.EkstralogoSelectionID.LogoHeightExtraLogoFive}}","namedSections":"first","namedPages":"first","leftOffset":"{{UserProfile.EkstralogoSelectionID.LeftOffsetExtraLogoFive}}","horizontalRelativePosition":"page","topOffset":"{{UserProfile.EkstralogoSelectionID.TopOffsetExtraLogoFive}}","verticalRelativePosition":"page","imageTextWrapping":"inFrontOfText","disableUpdates":false,"type":"imageHeader"},{"colorTheme":"{{UserProfile.Office.ApplyColorThem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","disableUpdates":false,"type":"colorTheme"}],"isBaseTemplate":false,"templateName":"Notat","templateDescription":"","enableDocumentContentUpdater":true,"version":"1.3"}]]></TemplafyTemplateConfiguration>
</file>

<file path=customXml/item2.xml><?xml version="1.0" encoding="utf-8"?>
<TemplafyFormConfiguration><![CDATA[{"formFields":[{"required":false,"helpTexts":{"prefix":"","postfix":""},"spacing":{},"type":"datePicker","name":"Date","label":"Date","fullyQualifiedName":"Date"},{"required":false,"placeholder":"","lines":0,"helpTexts":{"prefix":"","postfix":""},"spacing":{},"type":"textBox","name":"JournalNummer","label":"Journalnr.","fullyQualifiedName":"JournalNummer"},{"required":false,"placeholder":"","lines":0,"helpTexts":{"prefix":"","postfix":""},"spacing":{},"type":"textBox","name":"Reference","label":"Ref.","fullyQualifiedName":"Reference"}],"formDataEntries":[{"name":"Date","value":"qzfZTxTfk5YzKvp9nWDkJA=="}]}]]></TemplafyFormConfiguration>
</file>

<file path=customXml/itemProps1.xml><?xml version="1.0" encoding="utf-8"?>
<ds:datastoreItem xmlns:ds="http://schemas.openxmlformats.org/officeDocument/2006/customXml" ds:itemID="{E36DAA1D-CB13-4B25-83DE-804A9EBA8251}">
  <ds:schemaRefs/>
</ds:datastoreItem>
</file>

<file path=customXml/itemProps2.xml><?xml version="1.0" encoding="utf-8"?>
<ds:datastoreItem xmlns:ds="http://schemas.openxmlformats.org/officeDocument/2006/customXml" ds:itemID="{E91519A1-3414-4670-BA52-59CB806052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2600</Words>
  <Characters>15865</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Status på handleplan for sikkerhed og tryghed i Region Hovedstadens Psykiatri</vt:lpstr>
      <vt:lpstr>Notat</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på handleplan for sikkerhed og tryghed i Region Hovedstadens Psykiatri</dc:title>
  <dc:creator>Thomas Pihl</dc:creator>
  <cp:lastModifiedBy>Thomas Pihl</cp:lastModifiedBy>
  <cp:revision>1</cp:revision>
  <dcterms:created xsi:type="dcterms:W3CDTF">2025-03-25T07:50:00Z</dcterms:created>
  <dcterms:modified xsi:type="dcterms:W3CDTF">2025-03-25T07:51:00Z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imeStamp">
    <vt:lpwstr>2019-09-27T06:36:27.3168637Z</vt:lpwstr>
  </property>
  <property fmtid="{D5CDD505-2E9C-101B-9397-08002B2CF9AE}" pid="4" name="TemplafyTenantId">
    <vt:lpwstr>regionh</vt:lpwstr>
  </property>
  <property fmtid="{D5CDD505-2E9C-101B-9397-08002B2CF9AE}" pid="5" name="TemplafyTemplateId">
    <vt:lpwstr>638307090329270581</vt:lpwstr>
  </property>
  <property fmtid="{D5CDD505-2E9C-101B-9397-08002B2CF9AE}" pid="6" name="TemplafyUserProfileId">
    <vt:lpwstr>637412893258434125</vt:lpwstr>
  </property>
  <property fmtid="{D5CDD505-2E9C-101B-9397-08002B2CF9AE}" pid="7" name="TemplafyLanguageCode">
    <vt:lpwstr>da-DK</vt:lpwstr>
  </property>
</Properties>
</file>